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9E" w:rsidRDefault="0010589E" w:rsidP="0010589E">
      <w:pPr>
        <w:rPr>
          <w:rFonts w:ascii="Arial" w:hAnsi="Arial"/>
          <w:b/>
          <w:sz w:val="20"/>
        </w:rPr>
      </w:pPr>
      <w:r>
        <w:rPr>
          <w:rFonts w:ascii="Arial" w:hAnsi="Arial"/>
          <w:b/>
          <w:sz w:val="20"/>
        </w:rPr>
        <w:t>DIVISION 08</w:t>
      </w:r>
      <w:r>
        <w:rPr>
          <w:rFonts w:ascii="Arial" w:hAnsi="Arial"/>
          <w:sz w:val="20"/>
        </w:rPr>
        <w:t xml:space="preserve"> - </w:t>
      </w:r>
      <w:r>
        <w:rPr>
          <w:rFonts w:ascii="Arial" w:hAnsi="Arial"/>
          <w:b/>
          <w:sz w:val="20"/>
        </w:rPr>
        <w:t>OPENINGS</w:t>
      </w:r>
    </w:p>
    <w:p w:rsidR="0010589E" w:rsidRDefault="00B751B6" w:rsidP="0010589E">
      <w:pPr>
        <w:pStyle w:val="BodyText3"/>
        <w:rPr>
          <w:b/>
          <w:i w:val="0"/>
        </w:rPr>
      </w:pPr>
      <w:r w:rsidRPr="00B751B6">
        <w:rPr>
          <w:b/>
          <w:i w:val="0"/>
        </w:rPr>
        <w:t>SECTION 08 42 29.33 SWINGING AUTOMATIC ENTRANCES</w:t>
      </w:r>
    </w:p>
    <w:p w:rsidR="00B751B6" w:rsidRDefault="00B751B6" w:rsidP="0010589E">
      <w:pPr>
        <w:pStyle w:val="BodyText3"/>
      </w:pPr>
    </w:p>
    <w:p w:rsidR="0010589E" w:rsidRPr="00C7052A" w:rsidRDefault="0010589E" w:rsidP="0010589E">
      <w:pPr>
        <w:pStyle w:val="BodyText3"/>
        <w:rPr>
          <w:rFonts w:cs="Arial"/>
          <w:i w:val="0"/>
        </w:rPr>
      </w:pPr>
      <w:r w:rsidRPr="00C7052A">
        <w:rPr>
          <w:rFonts w:cs="Arial"/>
          <w:i w:val="0"/>
        </w:rPr>
        <w:t>Specifier Note: Coordinate and edit articles and paragraphs below to suit project requirements. Add section numbers and titles per CSI "MasterFormat" and specifier's practice. Consult with manufacturer regarding performance requirements for units applicable to project, as well as, related equipment and accessories required.</w:t>
      </w:r>
    </w:p>
    <w:p w:rsidR="0010589E" w:rsidRDefault="0010589E" w:rsidP="0010589E">
      <w:pPr>
        <w:rPr>
          <w:rFonts w:ascii="Arial" w:hAnsi="Arial"/>
          <w:b/>
          <w:sz w:val="20"/>
        </w:rPr>
      </w:pPr>
    </w:p>
    <w:p w:rsidR="0010589E" w:rsidRDefault="0010589E" w:rsidP="0010589E">
      <w:pPr>
        <w:rPr>
          <w:rFonts w:ascii="Arial" w:hAnsi="Arial"/>
          <w:b/>
          <w:sz w:val="20"/>
        </w:rPr>
      </w:pPr>
      <w:r>
        <w:rPr>
          <w:rFonts w:ascii="Arial" w:hAnsi="Arial"/>
          <w:b/>
          <w:sz w:val="20"/>
        </w:rPr>
        <w:t>PART I – GENERAL</w:t>
      </w:r>
    </w:p>
    <w:p w:rsidR="0010589E" w:rsidRDefault="0010589E" w:rsidP="0010589E">
      <w:pPr>
        <w:rPr>
          <w:rFonts w:ascii="Arial" w:hAnsi="Arial"/>
          <w:b/>
          <w:sz w:val="20"/>
        </w:rPr>
      </w:pPr>
    </w:p>
    <w:p w:rsidR="0010589E" w:rsidRDefault="0010589E" w:rsidP="0010589E">
      <w:pPr>
        <w:rPr>
          <w:rFonts w:ascii="Arial" w:hAnsi="Arial"/>
          <w:sz w:val="20"/>
        </w:rPr>
      </w:pPr>
      <w:r>
        <w:rPr>
          <w:rFonts w:ascii="Arial" w:hAnsi="Arial"/>
          <w:b/>
          <w:sz w:val="20"/>
        </w:rPr>
        <w:t>1.01 SUMMARY</w:t>
      </w:r>
    </w:p>
    <w:p w:rsidR="0010589E" w:rsidRDefault="0010589E" w:rsidP="0010589E">
      <w:pPr>
        <w:rPr>
          <w:rFonts w:ascii="Arial" w:hAnsi="Arial"/>
          <w:sz w:val="20"/>
        </w:rPr>
      </w:pPr>
    </w:p>
    <w:p w:rsidR="0010589E" w:rsidRDefault="0010589E" w:rsidP="0010589E">
      <w:pPr>
        <w:pStyle w:val="List"/>
        <w:rPr>
          <w:rFonts w:cs="Arial"/>
        </w:rPr>
      </w:pPr>
      <w:r>
        <w:t xml:space="preserve">A. </w:t>
      </w:r>
      <w:r>
        <w:tab/>
      </w:r>
      <w:r w:rsidRPr="00C36D27">
        <w:t xml:space="preserve">WORK INCLUDED: Furnish </w:t>
      </w:r>
      <w:r w:rsidR="00B751B6" w:rsidRPr="00C36D27">
        <w:t xml:space="preserve">complete automatic </w:t>
      </w:r>
      <w:r w:rsidR="00B751B6">
        <w:t>swing</w:t>
      </w:r>
      <w:r w:rsidR="00B751B6" w:rsidRPr="00C36D27">
        <w:t xml:space="preserve"> door</w:t>
      </w:r>
      <w:r w:rsidR="00B751B6">
        <w:t xml:space="preserve"> entrance system</w:t>
      </w:r>
      <w:r w:rsidRPr="00C36D27">
        <w:t xml:space="preserve">, as specified, that has been manufactured, fabricated and installed to maintain performance </w:t>
      </w:r>
      <w:r w:rsidR="00575706">
        <w:t xml:space="preserve">criteria stated by manufacturer </w:t>
      </w:r>
      <w:r w:rsidRPr="00C36D27">
        <w:t>without defects, damage or failure.</w:t>
      </w:r>
      <w:r w:rsidR="00AA711C">
        <w:t xml:space="preserve"> </w:t>
      </w:r>
      <w:r w:rsidR="00AA711C" w:rsidRPr="007A724F">
        <w:rPr>
          <w:rFonts w:cs="Arial"/>
        </w:rPr>
        <w:t xml:space="preserve">Automatic </w:t>
      </w:r>
      <w:r w:rsidR="00B751B6">
        <w:t>swing</w:t>
      </w:r>
      <w:r w:rsidR="00B751B6" w:rsidRPr="00C36D27">
        <w:t xml:space="preserve"> door</w:t>
      </w:r>
      <w:r w:rsidR="00B751B6">
        <w:t xml:space="preserve"> entrance system</w:t>
      </w:r>
      <w:r w:rsidR="00B751B6">
        <w:rPr>
          <w:rFonts w:cs="Arial"/>
        </w:rPr>
        <w:t xml:space="preserve">s </w:t>
      </w:r>
      <w:r w:rsidR="00AA711C">
        <w:rPr>
          <w:rFonts w:cs="Arial"/>
        </w:rPr>
        <w:t xml:space="preserve">shall be configured </w:t>
      </w:r>
      <w:r w:rsidR="00AA711C" w:rsidRPr="007A724F">
        <w:rPr>
          <w:rFonts w:cs="Arial"/>
        </w:rPr>
        <w:t>as follows:</w:t>
      </w:r>
    </w:p>
    <w:p w:rsidR="00AA711C" w:rsidRDefault="00AA711C" w:rsidP="00AA711C">
      <w:pPr>
        <w:pStyle w:val="List2"/>
        <w:spacing w:before="60"/>
        <w:ind w:left="548" w:hanging="274"/>
      </w:pPr>
      <w:r>
        <w:t xml:space="preserve">1. </w:t>
      </w:r>
      <w:r>
        <w:tab/>
      </w:r>
      <w:r w:rsidRPr="002E51DE">
        <w:t>Single doors:</w:t>
      </w:r>
      <w:r w:rsidR="003E7E45" w:rsidRPr="002E51DE">
        <w:t xml:space="preserve"> Outswing or In</w:t>
      </w:r>
      <w:r w:rsidRPr="002E51DE">
        <w:t>swing.</w:t>
      </w:r>
    </w:p>
    <w:p w:rsidR="00AA711C" w:rsidRPr="002E51DE" w:rsidRDefault="00AA711C" w:rsidP="002E51DE">
      <w:pPr>
        <w:pStyle w:val="List2"/>
        <w:spacing w:before="60"/>
        <w:ind w:left="548" w:hanging="274"/>
      </w:pPr>
      <w:r w:rsidRPr="002E51DE">
        <w:t xml:space="preserve">2.  </w:t>
      </w:r>
      <w:r w:rsidR="003E7E45" w:rsidRPr="002E51DE">
        <w:t>Simultaneous pairs: Outswing or Inswing.</w:t>
      </w:r>
    </w:p>
    <w:p w:rsidR="00AA711C" w:rsidRPr="00C36D27" w:rsidRDefault="00AA711C" w:rsidP="00AA711C">
      <w:pPr>
        <w:pStyle w:val="List2"/>
        <w:spacing w:before="60"/>
        <w:ind w:left="548" w:hanging="274"/>
      </w:pPr>
      <w:r>
        <w:t xml:space="preserve">3. </w:t>
      </w:r>
      <w:r>
        <w:tab/>
      </w:r>
      <w:r w:rsidR="002E51DE">
        <w:t>Double Egress</w:t>
      </w:r>
      <w:r>
        <w:t xml:space="preserve">: </w:t>
      </w:r>
      <w:r w:rsidR="002E51DE" w:rsidRPr="002E51DE">
        <w:t>Outswing and Inswing.</w:t>
      </w:r>
    </w:p>
    <w:p w:rsidR="0010589E" w:rsidRDefault="0010589E" w:rsidP="0010589E">
      <w:pPr>
        <w:rPr>
          <w:rFonts w:ascii="Arial" w:hAnsi="Arial"/>
          <w:sz w:val="20"/>
        </w:rPr>
      </w:pPr>
    </w:p>
    <w:p w:rsidR="0010589E" w:rsidRDefault="0010589E" w:rsidP="0010589E">
      <w:pPr>
        <w:pStyle w:val="List"/>
      </w:pPr>
      <w:r>
        <w:t xml:space="preserve">B. </w:t>
      </w:r>
      <w:r>
        <w:tab/>
        <w:t>RELATED WORK:</w:t>
      </w:r>
    </w:p>
    <w:p w:rsidR="0010589E" w:rsidRPr="002E51DE" w:rsidRDefault="0010589E" w:rsidP="00D278B1">
      <w:pPr>
        <w:spacing w:before="60"/>
        <w:ind w:left="548" w:hanging="274"/>
        <w:rPr>
          <w:rFonts w:ascii="Arial" w:hAnsi="Arial" w:cs="Arial"/>
          <w:sz w:val="20"/>
        </w:rPr>
      </w:pPr>
      <w:r w:rsidRPr="002E51DE">
        <w:rPr>
          <w:rFonts w:ascii="Arial" w:eastAsia="Times New Roman" w:hAnsi="Arial"/>
          <w:sz w:val="20"/>
        </w:rPr>
        <w:t xml:space="preserve">1. </w:t>
      </w:r>
      <w:r w:rsidRPr="002E51DE">
        <w:rPr>
          <w:rFonts w:ascii="Arial" w:eastAsia="Times New Roman" w:hAnsi="Arial"/>
          <w:sz w:val="20"/>
        </w:rPr>
        <w:tab/>
      </w:r>
      <w:r w:rsidR="002E51DE" w:rsidRPr="002E51DE">
        <w:rPr>
          <w:rFonts w:ascii="Arial" w:eastAsia="Times New Roman" w:hAnsi="Arial"/>
          <w:sz w:val="20"/>
        </w:rPr>
        <w:t>Division 8 Section "Aluminum-Framed Entrances and Storefronts" for en</w:t>
      </w:r>
      <w:r w:rsidR="002E51DE">
        <w:rPr>
          <w:rFonts w:ascii="Arial" w:eastAsia="Times New Roman" w:hAnsi="Arial"/>
          <w:sz w:val="20"/>
        </w:rPr>
        <w:t>trances furnished separately.</w:t>
      </w:r>
    </w:p>
    <w:p w:rsidR="0010589E" w:rsidRPr="00D53067" w:rsidRDefault="002E51DE" w:rsidP="0010589E">
      <w:pPr>
        <w:pStyle w:val="List2"/>
        <w:spacing w:before="60"/>
        <w:ind w:left="548" w:hanging="274"/>
      </w:pPr>
      <w:r w:rsidRPr="002E51DE">
        <w:t>2.</w:t>
      </w:r>
      <w:r w:rsidRPr="002E51DE">
        <w:tab/>
        <w:t>Division 8 Section "Door Hardware" for hardware to the extent not specified in this Section.</w:t>
      </w:r>
    </w:p>
    <w:p w:rsidR="0010589E" w:rsidRDefault="002E51DE" w:rsidP="0010589E">
      <w:pPr>
        <w:pStyle w:val="List2"/>
        <w:spacing w:before="60"/>
        <w:ind w:left="548" w:hanging="274"/>
      </w:pPr>
      <w:r w:rsidRPr="002E51DE">
        <w:t>3.</w:t>
      </w:r>
      <w:r w:rsidRPr="002E51DE">
        <w:tab/>
        <w:t xml:space="preserve">Division 16 Sections for electrical connections including conduit and wiring for power door operators. </w:t>
      </w:r>
    </w:p>
    <w:p w:rsidR="0010589E" w:rsidRDefault="0010589E" w:rsidP="0010589E">
      <w:pPr>
        <w:rPr>
          <w:rFonts w:ascii="Arial" w:hAnsi="Arial"/>
          <w:b/>
          <w:sz w:val="20"/>
        </w:rPr>
      </w:pPr>
    </w:p>
    <w:p w:rsidR="0010589E" w:rsidRDefault="0010589E" w:rsidP="0010589E">
      <w:pPr>
        <w:rPr>
          <w:rFonts w:ascii="Arial" w:hAnsi="Arial"/>
          <w:b/>
          <w:sz w:val="20"/>
        </w:rPr>
      </w:pPr>
      <w:proofErr w:type="gramStart"/>
      <w:r>
        <w:rPr>
          <w:rFonts w:ascii="Arial" w:hAnsi="Arial"/>
          <w:b/>
          <w:sz w:val="20"/>
        </w:rPr>
        <w:t>1.02  REFERENCES</w:t>
      </w:r>
      <w:proofErr w:type="gramEnd"/>
    </w:p>
    <w:p w:rsidR="0010589E" w:rsidRDefault="0010589E" w:rsidP="0010589E">
      <w:pPr>
        <w:rPr>
          <w:rFonts w:ascii="Arial" w:hAnsi="Arial"/>
          <w:sz w:val="20"/>
        </w:rPr>
      </w:pPr>
    </w:p>
    <w:p w:rsidR="0010589E" w:rsidRDefault="0010589E" w:rsidP="0010589E">
      <w:pPr>
        <w:pStyle w:val="List"/>
      </w:pPr>
      <w:r>
        <w:t>A.</w:t>
      </w:r>
      <w:r>
        <w:tab/>
        <w:t>AMERICAN ARCHITECTURAL MANUFACTURERS ASSOCIATION (AAMA) 101: Appendix Dissimilar Materials.</w:t>
      </w:r>
      <w:r>
        <w:tab/>
      </w:r>
    </w:p>
    <w:p w:rsidR="0010589E" w:rsidRDefault="0010589E" w:rsidP="0010589E">
      <w:pPr>
        <w:pStyle w:val="List"/>
      </w:pPr>
    </w:p>
    <w:p w:rsidR="0010589E" w:rsidRDefault="0010589E" w:rsidP="0010589E">
      <w:pPr>
        <w:pStyle w:val="List"/>
      </w:pPr>
      <w:r>
        <w:t xml:space="preserve">B. </w:t>
      </w:r>
      <w:r>
        <w:tab/>
        <w:t>AMERICAN ASSOCIATION OF AUTOMATIC DOOR MANUFACTURERS (AAADM).</w:t>
      </w:r>
    </w:p>
    <w:p w:rsidR="0010589E" w:rsidRDefault="0010589E" w:rsidP="0010589E">
      <w:pPr>
        <w:pStyle w:val="List"/>
      </w:pPr>
    </w:p>
    <w:p w:rsidR="0010589E" w:rsidRDefault="0010589E" w:rsidP="00D278B1">
      <w:pPr>
        <w:pStyle w:val="List"/>
      </w:pPr>
      <w:r>
        <w:t xml:space="preserve">C. </w:t>
      </w:r>
      <w:r>
        <w:tab/>
        <w:t>AMERICAN NATIONAL STANDARDS INSTITUTE (ANSI)</w:t>
      </w:r>
      <w:r w:rsidR="00D278B1">
        <w:t xml:space="preserve"> </w:t>
      </w:r>
      <w:r>
        <w:t>A156.10: For Power Operated Pedestrian Doors; Swinging Doors section.</w:t>
      </w:r>
    </w:p>
    <w:p w:rsidR="0010589E" w:rsidRDefault="0010589E" w:rsidP="0010589E">
      <w:pPr>
        <w:pStyle w:val="List"/>
      </w:pPr>
    </w:p>
    <w:p w:rsidR="0010589E" w:rsidRDefault="0010589E" w:rsidP="0010589E">
      <w:pPr>
        <w:pStyle w:val="List"/>
      </w:pPr>
      <w:r>
        <w:t xml:space="preserve">D. </w:t>
      </w:r>
      <w:r>
        <w:tab/>
        <w:t>AMERICAN SOCIETY FOR TESTING AND MATERIALS (ASTM) B221: Aluminum-Alloy Extruded Bars, Rods, Shapes and Tubes.</w:t>
      </w:r>
    </w:p>
    <w:p w:rsidR="0010589E" w:rsidRDefault="0010589E" w:rsidP="00C66AD5">
      <w:pPr>
        <w:pStyle w:val="List"/>
        <w:ind w:left="0" w:firstLine="0"/>
      </w:pPr>
    </w:p>
    <w:p w:rsidR="00C66AD5" w:rsidRPr="00A00036" w:rsidRDefault="00C66AD5" w:rsidP="00C66AD5">
      <w:pPr>
        <w:pStyle w:val="List"/>
      </w:pPr>
      <w:r>
        <w:t>E</w:t>
      </w:r>
      <w:r w:rsidRPr="00A00036">
        <w:t xml:space="preserve">. </w:t>
      </w:r>
      <w:r>
        <w:tab/>
      </w:r>
      <w:r w:rsidRPr="00A00036">
        <w:t xml:space="preserve">BUILDING OFFICIALS AND CODE ADMINISTRATORS INTERNATIONAL (BOCA) </w:t>
      </w:r>
    </w:p>
    <w:p w:rsidR="00C66AD5" w:rsidRPr="00A00036" w:rsidRDefault="00C66AD5" w:rsidP="00C66AD5">
      <w:pPr>
        <w:pStyle w:val="List"/>
      </w:pPr>
    </w:p>
    <w:p w:rsidR="00C66AD5" w:rsidRPr="00A00036" w:rsidRDefault="00C66AD5" w:rsidP="00C66AD5">
      <w:pPr>
        <w:pStyle w:val="List"/>
      </w:pPr>
      <w:r>
        <w:t>F</w:t>
      </w:r>
      <w:r w:rsidRPr="00A00036">
        <w:t>.</w:t>
      </w:r>
      <w:r w:rsidRPr="00A00036">
        <w:tab/>
        <w:t xml:space="preserve">INTERNATIONAL CONFERENCE OF BUILDING OFFICIALS / UNIFORM BUILDING CODE (ICBO/UBC) </w:t>
      </w:r>
    </w:p>
    <w:p w:rsidR="00C66AD5" w:rsidRPr="00A00036" w:rsidRDefault="00C66AD5" w:rsidP="00C66AD5">
      <w:pPr>
        <w:pStyle w:val="List"/>
      </w:pPr>
    </w:p>
    <w:p w:rsidR="00C66AD5" w:rsidRPr="00A00036" w:rsidRDefault="00C66AD5" w:rsidP="00C66AD5">
      <w:pPr>
        <w:pStyle w:val="List"/>
      </w:pPr>
      <w:r>
        <w:t>G</w:t>
      </w:r>
      <w:r w:rsidRPr="00A00036">
        <w:t>.</w:t>
      </w:r>
      <w:r w:rsidRPr="00A00036">
        <w:tab/>
      </w:r>
      <w:r w:rsidRPr="00326DC7">
        <w:rPr>
          <w:caps/>
        </w:rPr>
        <w:t>International Code Council / International Building Code</w:t>
      </w:r>
      <w:r w:rsidRPr="00A00036">
        <w:t xml:space="preserve"> (ICC/IBC) </w:t>
      </w:r>
    </w:p>
    <w:p w:rsidR="00C66AD5" w:rsidRPr="00A00036" w:rsidRDefault="00C66AD5" w:rsidP="00C66AD5">
      <w:pPr>
        <w:pStyle w:val="List"/>
      </w:pPr>
    </w:p>
    <w:p w:rsidR="00C66AD5" w:rsidRPr="00A00036" w:rsidRDefault="00C66AD5" w:rsidP="00C66AD5">
      <w:pPr>
        <w:pStyle w:val="List"/>
      </w:pPr>
      <w:r>
        <w:t>H</w:t>
      </w:r>
      <w:r w:rsidRPr="00A00036">
        <w:t xml:space="preserve">. </w:t>
      </w:r>
      <w:r w:rsidRPr="00A00036">
        <w:tab/>
        <w:t xml:space="preserve">NATIONAL FIRE PROTECTION ASSOCIATION (NFPA) 101: </w:t>
      </w:r>
    </w:p>
    <w:p w:rsidR="00C66AD5" w:rsidRPr="00A00036" w:rsidRDefault="00C66AD5" w:rsidP="00C66AD5">
      <w:pPr>
        <w:pStyle w:val="List2"/>
        <w:spacing w:before="60"/>
        <w:ind w:left="548" w:hanging="274"/>
      </w:pPr>
      <w:r w:rsidRPr="00A00036">
        <w:t>1.</w:t>
      </w:r>
      <w:r w:rsidRPr="00A00036">
        <w:tab/>
        <w:t>NFPA 101: Code for Safety to Life from Fire in Buildings &amp; Structures.</w:t>
      </w:r>
    </w:p>
    <w:p w:rsidR="00C66AD5" w:rsidRPr="00A00036" w:rsidRDefault="00C66AD5" w:rsidP="00C66AD5">
      <w:pPr>
        <w:pStyle w:val="List2"/>
        <w:spacing w:before="60"/>
        <w:ind w:left="548" w:hanging="274"/>
      </w:pPr>
      <w:r w:rsidRPr="00A00036">
        <w:t>2.</w:t>
      </w:r>
      <w:r w:rsidRPr="00A00036">
        <w:tab/>
        <w:t>NFPA 70: National Electrical Code (NEC).</w:t>
      </w:r>
    </w:p>
    <w:p w:rsidR="00C66AD5" w:rsidRPr="00A00036" w:rsidRDefault="00C66AD5" w:rsidP="00C66AD5">
      <w:pPr>
        <w:pStyle w:val="List"/>
      </w:pPr>
    </w:p>
    <w:p w:rsidR="00C66AD5" w:rsidRPr="00A00036" w:rsidRDefault="00C66AD5" w:rsidP="00C66AD5">
      <w:pPr>
        <w:pStyle w:val="List"/>
      </w:pPr>
      <w:r>
        <w:t>I</w:t>
      </w:r>
      <w:r w:rsidRPr="00A00036">
        <w:t xml:space="preserve">. </w:t>
      </w:r>
      <w:r w:rsidRPr="00A00036">
        <w:tab/>
        <w:t>THE ALUMINUM ASSOCIATION (AA) Aluminum Finishes Manual.</w:t>
      </w:r>
    </w:p>
    <w:p w:rsidR="00C66AD5" w:rsidRPr="00A00036" w:rsidRDefault="00C66AD5" w:rsidP="00C66AD5">
      <w:pPr>
        <w:pStyle w:val="List"/>
      </w:pPr>
    </w:p>
    <w:p w:rsidR="00C66AD5" w:rsidRPr="00A00036" w:rsidRDefault="00C66AD5" w:rsidP="00C66AD5">
      <w:pPr>
        <w:pStyle w:val="List"/>
      </w:pPr>
      <w:r>
        <w:t>J</w:t>
      </w:r>
      <w:r w:rsidRPr="00A00036">
        <w:t xml:space="preserve">. </w:t>
      </w:r>
      <w:r w:rsidRPr="00A00036">
        <w:tab/>
        <w:t>UNDERWRITERS LABORATORY, INC. (</w:t>
      </w:r>
      <w:smartTag w:uri="urn:schemas-microsoft-com:office:smarttags" w:element="country-region">
        <w:r w:rsidRPr="00A00036">
          <w:t>USA</w:t>
        </w:r>
      </w:smartTag>
      <w:r w:rsidRPr="00A00036">
        <w:t xml:space="preserve"> &amp; </w:t>
      </w:r>
      <w:smartTag w:uri="urn:schemas-microsoft-com:office:smarttags" w:element="place">
        <w:smartTag w:uri="urn:schemas-microsoft-com:office:smarttags" w:element="country-region">
          <w:r w:rsidRPr="00A00036">
            <w:t>CANADA</w:t>
          </w:r>
        </w:smartTag>
      </w:smartTag>
      <w:r w:rsidRPr="00A00036">
        <w:t>) UL 325: Electrical Door, Drapery, Gate, Louver, and Window Operators and Systems.</w:t>
      </w:r>
    </w:p>
    <w:p w:rsidR="0010589E" w:rsidRPr="00D53067" w:rsidRDefault="0010589E" w:rsidP="0010589E">
      <w:pPr>
        <w:pStyle w:val="List"/>
      </w:pPr>
    </w:p>
    <w:p w:rsidR="00C66AD5" w:rsidRDefault="00C66AD5" w:rsidP="00C66AD5">
      <w:pPr>
        <w:rPr>
          <w:rFonts w:ascii="Arial" w:hAnsi="Arial" w:cs="Arial"/>
          <w:b/>
          <w:bCs/>
          <w:sz w:val="20"/>
        </w:rPr>
      </w:pPr>
    </w:p>
    <w:p w:rsidR="00C66AD5" w:rsidRDefault="00C66AD5" w:rsidP="00C66AD5">
      <w:pPr>
        <w:rPr>
          <w:rFonts w:ascii="Arial" w:hAnsi="Arial" w:cs="Arial"/>
          <w:b/>
          <w:bCs/>
          <w:sz w:val="20"/>
        </w:rPr>
      </w:pPr>
    </w:p>
    <w:p w:rsidR="00C66AD5" w:rsidRPr="00A00036" w:rsidRDefault="00C66AD5" w:rsidP="00C66AD5">
      <w:pPr>
        <w:rPr>
          <w:rFonts w:ascii="Arial" w:hAnsi="Arial" w:cs="Arial"/>
          <w:b/>
          <w:bCs/>
          <w:sz w:val="20"/>
        </w:rPr>
      </w:pPr>
      <w:proofErr w:type="gramStart"/>
      <w:r w:rsidRPr="00A00036">
        <w:rPr>
          <w:rFonts w:ascii="Arial" w:hAnsi="Arial" w:cs="Arial"/>
          <w:b/>
          <w:bCs/>
          <w:sz w:val="20"/>
        </w:rPr>
        <w:lastRenderedPageBreak/>
        <w:t>1.03  SUBMITTALS</w:t>
      </w:r>
      <w:proofErr w:type="gramEnd"/>
    </w:p>
    <w:p w:rsidR="00C66AD5" w:rsidRPr="00A00036" w:rsidRDefault="00C66AD5" w:rsidP="00C66AD5">
      <w:pPr>
        <w:rPr>
          <w:rFonts w:ascii="Arial" w:hAnsi="Arial" w:cs="Arial"/>
          <w:b/>
          <w:bCs/>
          <w:sz w:val="20"/>
        </w:rPr>
      </w:pPr>
    </w:p>
    <w:p w:rsidR="00C66AD5" w:rsidRPr="00A00036" w:rsidRDefault="00C66AD5" w:rsidP="00C66AD5">
      <w:pPr>
        <w:pStyle w:val="List"/>
      </w:pPr>
      <w:r w:rsidRPr="00A00036">
        <w:t xml:space="preserve">A. </w:t>
      </w:r>
      <w:r w:rsidRPr="00A00036">
        <w:tab/>
        <w:t>PRODUCT DATA: Submit manufacturer's complete product and installation data.</w:t>
      </w:r>
    </w:p>
    <w:p w:rsidR="00C66AD5" w:rsidRPr="00A00036" w:rsidRDefault="00C66AD5" w:rsidP="00C66AD5">
      <w:pPr>
        <w:pStyle w:val="List"/>
        <w:rPr>
          <w:sz w:val="12"/>
          <w:szCs w:val="12"/>
        </w:rPr>
      </w:pPr>
    </w:p>
    <w:p w:rsidR="00C66AD5" w:rsidRPr="00A00036" w:rsidRDefault="00C66AD5" w:rsidP="00C66AD5">
      <w:pPr>
        <w:pStyle w:val="List"/>
      </w:pPr>
      <w:r w:rsidRPr="00A00036">
        <w:t xml:space="preserve">B. </w:t>
      </w:r>
      <w:r w:rsidRPr="00A00036">
        <w:tab/>
        <w:t>SHOP DRAWINGS: Submit drawings showing layout, profiles, product components including anchorage, accessories, finish and glazing details (where required).</w:t>
      </w:r>
    </w:p>
    <w:p w:rsidR="00C66AD5" w:rsidRPr="00A00036" w:rsidRDefault="00C66AD5" w:rsidP="00C66AD5">
      <w:pPr>
        <w:pStyle w:val="List"/>
        <w:rPr>
          <w:sz w:val="12"/>
          <w:szCs w:val="12"/>
        </w:rPr>
      </w:pPr>
    </w:p>
    <w:p w:rsidR="00C66AD5" w:rsidRPr="00A00036" w:rsidRDefault="00C66AD5" w:rsidP="00C66AD5">
      <w:pPr>
        <w:pStyle w:val="List"/>
      </w:pPr>
      <w:r w:rsidRPr="00A00036">
        <w:t xml:space="preserve">C. </w:t>
      </w:r>
      <w:r w:rsidRPr="00A00036">
        <w:tab/>
        <w:t>CLOSEOUT SUBMITTALS: Submit the following:</w:t>
      </w:r>
    </w:p>
    <w:p w:rsidR="00C66AD5" w:rsidRPr="00A00036" w:rsidRDefault="00C66AD5" w:rsidP="00C66AD5">
      <w:pPr>
        <w:pStyle w:val="List2"/>
        <w:spacing w:before="60"/>
        <w:ind w:left="548" w:hanging="274"/>
      </w:pPr>
      <w:r w:rsidRPr="00A00036">
        <w:t xml:space="preserve">1. </w:t>
      </w:r>
      <w:r w:rsidRPr="00A00036">
        <w:tab/>
        <w:t>Owner’s Manual.</w:t>
      </w:r>
    </w:p>
    <w:p w:rsidR="00C66AD5" w:rsidRPr="00A00036" w:rsidRDefault="00C66AD5" w:rsidP="00C66AD5">
      <w:pPr>
        <w:pStyle w:val="List2"/>
        <w:spacing w:before="60"/>
        <w:ind w:left="548" w:hanging="274"/>
      </w:pPr>
      <w:r w:rsidRPr="00A00036">
        <w:t xml:space="preserve">2. </w:t>
      </w:r>
      <w:r w:rsidRPr="00A00036">
        <w:tab/>
        <w:t>Warranty document as specified herein.</w:t>
      </w:r>
    </w:p>
    <w:p w:rsidR="00C66AD5" w:rsidRPr="00A00036" w:rsidRDefault="00C66AD5" w:rsidP="00C66AD5">
      <w:pPr>
        <w:pStyle w:val="List2"/>
        <w:spacing w:before="60"/>
        <w:ind w:left="548" w:hanging="274"/>
      </w:pPr>
      <w:r w:rsidRPr="00A00036">
        <w:t xml:space="preserve">3. </w:t>
      </w:r>
      <w:r w:rsidRPr="00A00036">
        <w:tab/>
        <w:t>AAADM inspection compliance form completed and signed by certified AAADM inspector prior to doors being placed in operation as proof of compliance with ANSI A156.10.</w:t>
      </w:r>
    </w:p>
    <w:p w:rsidR="00C66AD5" w:rsidRPr="00A00036" w:rsidRDefault="00C66AD5" w:rsidP="00C66AD5">
      <w:pPr>
        <w:rPr>
          <w:rFonts w:ascii="Arial" w:hAnsi="Arial" w:cs="Arial"/>
          <w:b/>
          <w:bCs/>
          <w:sz w:val="20"/>
        </w:rPr>
      </w:pPr>
    </w:p>
    <w:p w:rsidR="00C66AD5" w:rsidRPr="00A00036" w:rsidRDefault="00C66AD5" w:rsidP="00C66AD5">
      <w:pPr>
        <w:rPr>
          <w:rFonts w:ascii="Arial" w:hAnsi="Arial" w:cs="Arial"/>
          <w:sz w:val="20"/>
        </w:rPr>
      </w:pPr>
      <w:proofErr w:type="gramStart"/>
      <w:r w:rsidRPr="00A00036">
        <w:rPr>
          <w:rFonts w:ascii="Arial" w:hAnsi="Arial" w:cs="Arial"/>
          <w:b/>
          <w:bCs/>
          <w:sz w:val="20"/>
        </w:rPr>
        <w:t>1.04  QUALITY</w:t>
      </w:r>
      <w:proofErr w:type="gramEnd"/>
      <w:r w:rsidRPr="00A00036">
        <w:rPr>
          <w:rFonts w:ascii="Arial" w:hAnsi="Arial" w:cs="Arial"/>
          <w:b/>
          <w:bCs/>
          <w:sz w:val="20"/>
        </w:rPr>
        <w:t xml:space="preserve"> ASSURANCE AND PERFORMANCE REQUIREMENTS</w:t>
      </w:r>
    </w:p>
    <w:p w:rsidR="00C66AD5" w:rsidRPr="00A00036" w:rsidRDefault="00C66AD5" w:rsidP="00C66AD5">
      <w:pPr>
        <w:rPr>
          <w:rFonts w:ascii="Arial" w:hAnsi="Arial" w:cs="Arial"/>
          <w:sz w:val="20"/>
        </w:rPr>
      </w:pPr>
    </w:p>
    <w:p w:rsidR="00C66AD5" w:rsidRPr="00A00036" w:rsidRDefault="00C66AD5" w:rsidP="00C66AD5">
      <w:pPr>
        <w:pStyle w:val="List"/>
      </w:pPr>
      <w:r w:rsidRPr="00A00036">
        <w:t xml:space="preserve">A. </w:t>
      </w:r>
      <w:r w:rsidRPr="00A00036">
        <w:tab/>
        <w:t>INSTALLERS QUALIFICATIONS: Installer shall be factory trained, certified by AAADM, and experienced to perform work of this section.</w:t>
      </w:r>
    </w:p>
    <w:p w:rsidR="00C66AD5" w:rsidRPr="00A00036" w:rsidRDefault="00C66AD5" w:rsidP="00C66AD5">
      <w:pPr>
        <w:pStyle w:val="List"/>
      </w:pPr>
    </w:p>
    <w:p w:rsidR="00C66AD5" w:rsidRPr="00A00036" w:rsidRDefault="00C66AD5" w:rsidP="00C66AD5">
      <w:pPr>
        <w:pStyle w:val="List"/>
      </w:pPr>
      <w:r w:rsidRPr="00A00036">
        <w:t xml:space="preserve">B. </w:t>
      </w:r>
      <w:r w:rsidRPr="00A00036">
        <w:tab/>
        <w:t>MANUFACTURER’S QUALIFICATIONS: Manufacturer to have minimum (5) five years successful experience in the fabrication of automatic doors of the type required for this project. Manufacturer capable of providing field service representation during installation, approving acceptable installer and approving application method.</w:t>
      </w:r>
    </w:p>
    <w:p w:rsidR="00C66AD5" w:rsidRPr="00A00036" w:rsidRDefault="00C66AD5" w:rsidP="00C66AD5">
      <w:pPr>
        <w:pStyle w:val="List"/>
      </w:pPr>
    </w:p>
    <w:p w:rsidR="00C66AD5" w:rsidRPr="00A00036" w:rsidRDefault="00C66AD5" w:rsidP="00C66AD5">
      <w:pPr>
        <w:pStyle w:val="List"/>
      </w:pPr>
      <w:r w:rsidRPr="00A00036">
        <w:t>C.</w:t>
      </w:r>
      <w:r w:rsidRPr="00A00036">
        <w:tab/>
      </w:r>
      <w:hyperlink r:id="rId7" w:history="1">
        <w:r w:rsidRPr="00EB5A0B">
          <w:t>CERTIFICATIONS</w:t>
        </w:r>
      </w:hyperlink>
      <w:r w:rsidRPr="00A00036">
        <w:t>: Automatic sliding door systems and options shall be factory certified to meet performance design criteria in accordance with the following standards:</w:t>
      </w:r>
    </w:p>
    <w:p w:rsidR="00C66AD5" w:rsidRPr="00A00036" w:rsidRDefault="00C66AD5" w:rsidP="00C66AD5">
      <w:pPr>
        <w:pStyle w:val="List2"/>
        <w:spacing w:before="60"/>
        <w:ind w:left="548" w:hanging="274"/>
      </w:pPr>
      <w:r w:rsidRPr="00A00036">
        <w:t>1.</w:t>
      </w:r>
      <w:r w:rsidRPr="00A00036">
        <w:tab/>
        <w:t>ANSI A156.10: For Power Op</w:t>
      </w:r>
      <w:r>
        <w:t>erated Pedestrian Doors; Swing</w:t>
      </w:r>
      <w:r w:rsidRPr="00A00036">
        <w:t xml:space="preserve"> Doors section.</w:t>
      </w:r>
    </w:p>
    <w:p w:rsidR="00C66AD5" w:rsidRPr="00A00036" w:rsidRDefault="00C66AD5" w:rsidP="00C66AD5">
      <w:pPr>
        <w:pStyle w:val="List2"/>
        <w:spacing w:before="60"/>
        <w:ind w:left="548" w:hanging="274"/>
      </w:pPr>
      <w:r w:rsidRPr="00A00036">
        <w:t>2.</w:t>
      </w:r>
      <w:r w:rsidRPr="00A00036">
        <w:tab/>
        <w:t>NFPA 101: Code for Safety to Life from Fire in Buildings &amp; Structures.</w:t>
      </w:r>
    </w:p>
    <w:p w:rsidR="00C66AD5" w:rsidRPr="00A00036" w:rsidRDefault="00C66AD5" w:rsidP="00C66AD5">
      <w:pPr>
        <w:pStyle w:val="List2"/>
        <w:spacing w:before="60"/>
        <w:ind w:left="548" w:hanging="274"/>
      </w:pPr>
      <w:r w:rsidRPr="00A00036">
        <w:t>3.</w:t>
      </w:r>
      <w:r w:rsidRPr="00A00036">
        <w:tab/>
        <w:t>UL 325: Electrical Door, Drapery, Gate, Louver, and Window Operators and Systems.</w:t>
      </w:r>
    </w:p>
    <w:p w:rsidR="00C66AD5" w:rsidRPr="00A00036" w:rsidRDefault="00C66AD5" w:rsidP="00C66AD5">
      <w:pPr>
        <w:pStyle w:val="List2"/>
        <w:spacing w:before="60"/>
        <w:ind w:left="548" w:hanging="274"/>
      </w:pPr>
      <w:r w:rsidRPr="00A00036">
        <w:t>4.</w:t>
      </w:r>
      <w:r w:rsidRPr="00A00036">
        <w:tab/>
        <w:t>BOCA: Means of Egress, Power Operated Doors</w:t>
      </w:r>
    </w:p>
    <w:p w:rsidR="00C66AD5" w:rsidRPr="00A00036" w:rsidRDefault="00C66AD5" w:rsidP="00C66AD5">
      <w:pPr>
        <w:pStyle w:val="List2"/>
        <w:spacing w:before="60"/>
        <w:ind w:left="548" w:hanging="274"/>
      </w:pPr>
      <w:r w:rsidRPr="00A00036">
        <w:t>5.</w:t>
      </w:r>
      <w:r w:rsidRPr="00A00036">
        <w:tab/>
        <w:t xml:space="preserve">ICBO/UBC: Egress Through Lobbies </w:t>
      </w:r>
    </w:p>
    <w:p w:rsidR="00C66AD5" w:rsidRDefault="00C66AD5" w:rsidP="00C66AD5">
      <w:pPr>
        <w:pStyle w:val="List2"/>
        <w:spacing w:before="60"/>
        <w:ind w:left="548" w:hanging="274"/>
      </w:pPr>
      <w:r w:rsidRPr="00A00036">
        <w:t>6.</w:t>
      </w:r>
      <w:r w:rsidRPr="00A00036">
        <w:tab/>
        <w:t xml:space="preserve">ICC/IBC: Egress Section </w:t>
      </w:r>
    </w:p>
    <w:p w:rsidR="00211398" w:rsidRDefault="00211398" w:rsidP="00211398">
      <w:pPr>
        <w:pStyle w:val="List"/>
      </w:pPr>
    </w:p>
    <w:p w:rsidR="0010589E" w:rsidRDefault="004953B0" w:rsidP="00211398">
      <w:pPr>
        <w:pStyle w:val="List"/>
      </w:pPr>
      <w:r>
        <w:t>D.</w:t>
      </w:r>
      <w:r>
        <w:tab/>
        <w:t xml:space="preserve">SOURCE LIMITATIONS: </w:t>
      </w:r>
      <w:r w:rsidRPr="004953B0">
        <w:t>Obtain automatic door operators through one source from a single manufacturer</w:t>
      </w:r>
      <w:r>
        <w:t>.</w:t>
      </w:r>
    </w:p>
    <w:p w:rsidR="00575706" w:rsidRDefault="00575706" w:rsidP="00211398">
      <w:pPr>
        <w:pStyle w:val="List"/>
      </w:pPr>
    </w:p>
    <w:p w:rsidR="00575706" w:rsidRPr="00575706" w:rsidRDefault="00575706" w:rsidP="00575706">
      <w:pPr>
        <w:pStyle w:val="List"/>
      </w:pPr>
      <w:r>
        <w:t>E.</w:t>
      </w:r>
      <w:r>
        <w:tab/>
      </w:r>
      <w:r w:rsidRPr="009E656B">
        <w:rPr>
          <w:caps/>
        </w:rPr>
        <w:t>Product Options</w:t>
      </w:r>
      <w:r w:rsidRPr="00575706">
        <w:t>:  Drawings indicate sizes, profiles, and dimensional requirements of automatic entrance door assemblies and are based on the specific system indicated.  Refer to Division 1 Section "Product Requirements."</w:t>
      </w:r>
    </w:p>
    <w:p w:rsidR="00575706" w:rsidRDefault="00575706" w:rsidP="00575706">
      <w:pPr>
        <w:suppressAutoHyphens/>
        <w:autoSpaceDE w:val="0"/>
        <w:autoSpaceDN w:val="0"/>
        <w:adjustRightInd w:val="0"/>
        <w:rPr>
          <w:rFonts w:ascii="Arial" w:hAnsi="Arial" w:cs="Arial"/>
          <w:sz w:val="20"/>
        </w:rPr>
      </w:pPr>
    </w:p>
    <w:p w:rsidR="009E656B" w:rsidRPr="00575706" w:rsidRDefault="009E656B" w:rsidP="009E656B">
      <w:pPr>
        <w:pStyle w:val="List"/>
      </w:pPr>
      <w:r>
        <w:t>F.</w:t>
      </w:r>
      <w:r>
        <w:tab/>
      </w:r>
      <w:r w:rsidRPr="009E656B">
        <w:rPr>
          <w:caps/>
        </w:rPr>
        <w:t>Power Operated Door Standard</w:t>
      </w:r>
      <w:r w:rsidRPr="009E656B">
        <w:t>: ANSI/BHMA A156.10</w:t>
      </w:r>
      <w:r w:rsidRPr="001935BF">
        <w:rPr>
          <w:rFonts w:cs="Arial"/>
        </w:rPr>
        <w:t>.</w:t>
      </w:r>
    </w:p>
    <w:p w:rsidR="009E656B" w:rsidRDefault="009E656B" w:rsidP="009E656B">
      <w:pPr>
        <w:pStyle w:val="List"/>
      </w:pPr>
    </w:p>
    <w:p w:rsidR="009E656B" w:rsidRPr="00575706" w:rsidRDefault="009E656B" w:rsidP="009E656B">
      <w:pPr>
        <w:pStyle w:val="List"/>
      </w:pPr>
      <w:r>
        <w:t>G.</w:t>
      </w:r>
      <w:r>
        <w:tab/>
      </w:r>
      <w:r w:rsidRPr="0061005F">
        <w:rPr>
          <w:rFonts w:cs="Arial"/>
          <w:caps/>
          <w:color w:val="000000"/>
        </w:rPr>
        <w:t xml:space="preserve">Electrical Components, Devices, </w:t>
      </w:r>
      <w:proofErr w:type="gramStart"/>
      <w:r w:rsidRPr="0061005F">
        <w:rPr>
          <w:rFonts w:cs="Arial"/>
          <w:caps/>
          <w:color w:val="000000"/>
        </w:rPr>
        <w:t>and</w:t>
      </w:r>
      <w:proofErr w:type="gramEnd"/>
      <w:r w:rsidRPr="0061005F">
        <w:rPr>
          <w:rFonts w:cs="Arial"/>
          <w:caps/>
          <w:color w:val="000000"/>
        </w:rPr>
        <w:t xml:space="preserve"> Accessories</w:t>
      </w:r>
      <w:r w:rsidRPr="00575706">
        <w:t xml:space="preserve">:  </w:t>
      </w:r>
      <w:r w:rsidRPr="001935BF">
        <w:rPr>
          <w:rFonts w:cs="Arial"/>
          <w:color w:val="000000"/>
        </w:rPr>
        <w:t>Listed and labeled as defined in NFPA 70, Article 100, by a testing agency acceptable to authorities having jurisdiction, and marked for intended use.</w:t>
      </w:r>
    </w:p>
    <w:p w:rsidR="00575706" w:rsidRPr="001935BF" w:rsidRDefault="00575706" w:rsidP="009E656B">
      <w:pPr>
        <w:suppressAutoHyphens/>
        <w:autoSpaceDE w:val="0"/>
        <w:autoSpaceDN w:val="0"/>
        <w:adjustRightInd w:val="0"/>
        <w:rPr>
          <w:rFonts w:ascii="Arial" w:hAnsi="Arial" w:cs="Arial"/>
          <w:sz w:val="20"/>
        </w:rPr>
      </w:pPr>
    </w:p>
    <w:p w:rsidR="009E656B" w:rsidRPr="00A00036" w:rsidRDefault="009E656B" w:rsidP="009E656B">
      <w:pPr>
        <w:pStyle w:val="List"/>
      </w:pPr>
      <w:r>
        <w:t>H</w:t>
      </w:r>
      <w:r w:rsidRPr="00A00036">
        <w:t>.</w:t>
      </w:r>
      <w:r w:rsidRPr="00A00036">
        <w:tab/>
        <w:t>OPERATING RANGE: -30° F to 130° F (-34° C to 54° C)</w:t>
      </w:r>
    </w:p>
    <w:p w:rsidR="009E656B" w:rsidRPr="00A00036" w:rsidRDefault="009E656B" w:rsidP="009E656B">
      <w:pPr>
        <w:pStyle w:val="List"/>
      </w:pPr>
    </w:p>
    <w:p w:rsidR="009E656B" w:rsidRPr="00A00036" w:rsidRDefault="009E656B" w:rsidP="009E656B">
      <w:pPr>
        <w:pStyle w:val="List"/>
      </w:pPr>
      <w:r>
        <w:t>I</w:t>
      </w:r>
      <w:r w:rsidRPr="00A00036">
        <w:t xml:space="preserve">. </w:t>
      </w:r>
      <w:r w:rsidRPr="00A00036">
        <w:tab/>
        <w:t xml:space="preserve">OPENING FORCE REQUIREMENTS FOR </w:t>
      </w:r>
      <w:r w:rsidRPr="00A00036">
        <w:rPr>
          <w:caps/>
        </w:rPr>
        <w:t>Egress</w:t>
      </w:r>
      <w:r w:rsidR="00674DE4">
        <w:rPr>
          <w:caps/>
        </w:rPr>
        <w:t xml:space="preserve"> doors</w:t>
      </w:r>
      <w:r w:rsidRPr="00A00036">
        <w:t xml:space="preserve">: </w:t>
      </w:r>
      <w:r w:rsidR="00674DE4" w:rsidRPr="00674DE4">
        <w:t>In the event power failure to the operator, swinging automatic entrance doors shall open with a manual force, not to exceed 30 lbf (133 N) applied at 1” (25 mm) form the latch edge of the door.</w:t>
      </w:r>
    </w:p>
    <w:p w:rsidR="00211398" w:rsidRPr="00211398" w:rsidRDefault="00211398" w:rsidP="00211398">
      <w:pPr>
        <w:pStyle w:val="List"/>
      </w:pPr>
    </w:p>
    <w:p w:rsidR="0010589E" w:rsidRDefault="0010589E" w:rsidP="0010589E">
      <w:pPr>
        <w:rPr>
          <w:rFonts w:ascii="Arial" w:hAnsi="Arial"/>
          <w:b/>
          <w:sz w:val="20"/>
        </w:rPr>
      </w:pPr>
      <w:proofErr w:type="gramStart"/>
      <w:r>
        <w:rPr>
          <w:rFonts w:ascii="Arial" w:hAnsi="Arial"/>
          <w:b/>
          <w:sz w:val="20"/>
        </w:rPr>
        <w:t>1.05  WARRANTIES</w:t>
      </w:r>
      <w:proofErr w:type="gramEnd"/>
    </w:p>
    <w:p w:rsidR="0010589E" w:rsidRDefault="0010589E" w:rsidP="0010589E">
      <w:pPr>
        <w:pStyle w:val="Style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ind w:left="0" w:firstLine="0"/>
        <w:rPr>
          <w:b/>
        </w:rPr>
      </w:pPr>
    </w:p>
    <w:p w:rsidR="0010589E" w:rsidRDefault="0010589E" w:rsidP="0010589E">
      <w:pPr>
        <w:pStyle w:val="List"/>
      </w:pPr>
      <w:r>
        <w:t xml:space="preserve">A. </w:t>
      </w:r>
      <w:r>
        <w:tab/>
        <w:t>MANUFACTURER'S WARRANTY: Units to be warranted against defect in material and workmanship for a period of one year from the Date of Substantial Completion.</w:t>
      </w:r>
    </w:p>
    <w:p w:rsidR="0010589E" w:rsidRDefault="0010589E" w:rsidP="0010589E">
      <w:pPr>
        <w:pStyle w:val="List"/>
        <w:ind w:firstLine="0"/>
      </w:pPr>
      <w:r>
        <w:t>Manufacturer's warranty is in addition to, and not a limitation of, other rights owner may have under Contract Documents.</w:t>
      </w:r>
    </w:p>
    <w:p w:rsidR="0010589E" w:rsidRDefault="0010589E" w:rsidP="0010589E">
      <w:pPr>
        <w:pStyle w:val="List"/>
      </w:pPr>
    </w:p>
    <w:p w:rsidR="0010589E" w:rsidRDefault="0010589E" w:rsidP="0010589E">
      <w:pPr>
        <w:pStyle w:val="List"/>
      </w:pPr>
      <w:r>
        <w:t xml:space="preserve">B. </w:t>
      </w:r>
      <w:r>
        <w:tab/>
        <w:t>DISTRIBUTOR'S WARRANTY: One year warranty: Labor &amp; transportation charges for defective parts replacement.</w:t>
      </w:r>
    </w:p>
    <w:p w:rsidR="0010589E" w:rsidRDefault="0010589E" w:rsidP="0010589E">
      <w:pPr>
        <w:rPr>
          <w:rFonts w:ascii="Arial" w:hAnsi="Arial"/>
          <w:b/>
          <w:sz w:val="20"/>
        </w:rPr>
      </w:pPr>
    </w:p>
    <w:p w:rsidR="0010589E" w:rsidRDefault="0010589E" w:rsidP="0010589E">
      <w:pPr>
        <w:rPr>
          <w:rFonts w:ascii="Arial" w:hAnsi="Arial"/>
          <w:b/>
          <w:sz w:val="20"/>
        </w:rPr>
      </w:pPr>
      <w:proofErr w:type="gramStart"/>
      <w:r>
        <w:rPr>
          <w:rFonts w:ascii="Arial" w:hAnsi="Arial"/>
          <w:b/>
          <w:sz w:val="20"/>
        </w:rPr>
        <w:t>1.06  PROJECT</w:t>
      </w:r>
      <w:proofErr w:type="gramEnd"/>
      <w:r>
        <w:rPr>
          <w:rFonts w:ascii="Arial" w:hAnsi="Arial"/>
          <w:b/>
          <w:sz w:val="20"/>
        </w:rPr>
        <w:t xml:space="preserve"> CONDITIONS</w:t>
      </w:r>
    </w:p>
    <w:p w:rsidR="0010589E" w:rsidRDefault="0010589E" w:rsidP="0010589E">
      <w:pPr>
        <w:rPr>
          <w:rFonts w:ascii="Arial" w:hAnsi="Arial"/>
          <w:b/>
          <w:sz w:val="20"/>
        </w:rPr>
      </w:pPr>
    </w:p>
    <w:p w:rsidR="0010589E" w:rsidRDefault="0010589E" w:rsidP="0010589E">
      <w:pPr>
        <w:rPr>
          <w:rFonts w:ascii="Arial" w:hAnsi="Arial"/>
          <w:b/>
          <w:sz w:val="20"/>
        </w:rPr>
      </w:pPr>
      <w:r>
        <w:rPr>
          <w:rFonts w:ascii="Arial" w:hAnsi="Arial"/>
          <w:caps/>
          <w:sz w:val="20"/>
        </w:rPr>
        <w:t>Field Measurements</w:t>
      </w:r>
      <w:r>
        <w:rPr>
          <w:rFonts w:ascii="Arial" w:hAnsi="Arial"/>
          <w:sz w:val="20"/>
        </w:rPr>
        <w:t>: Verify actual dimensions/openings by field measurements before fabrication and record on shop drawings. Coordinate with fabrication and construction schedule to avoid construction delays.</w:t>
      </w:r>
    </w:p>
    <w:p w:rsidR="0010589E" w:rsidRDefault="0010589E" w:rsidP="0010589E">
      <w:pPr>
        <w:rPr>
          <w:rFonts w:ascii="Arial" w:hAnsi="Arial"/>
          <w:b/>
          <w:sz w:val="20"/>
        </w:rPr>
      </w:pPr>
    </w:p>
    <w:p w:rsidR="0010589E" w:rsidRDefault="0010589E" w:rsidP="0010589E">
      <w:pPr>
        <w:rPr>
          <w:rFonts w:ascii="Arial" w:hAnsi="Arial"/>
          <w:b/>
          <w:sz w:val="20"/>
        </w:rPr>
      </w:pPr>
      <w:r>
        <w:rPr>
          <w:rFonts w:ascii="Arial" w:hAnsi="Arial"/>
          <w:b/>
          <w:sz w:val="20"/>
        </w:rPr>
        <w:t>1.07 DELIVERY, STORAGE AND HANDLING</w:t>
      </w:r>
    </w:p>
    <w:p w:rsidR="0010589E" w:rsidRDefault="0010589E" w:rsidP="0010589E">
      <w:pPr>
        <w:rPr>
          <w:rFonts w:ascii="Arial" w:hAnsi="Arial"/>
          <w:b/>
          <w:sz w:val="20"/>
        </w:rPr>
      </w:pPr>
    </w:p>
    <w:p w:rsidR="0010589E" w:rsidRDefault="0010589E" w:rsidP="0010589E">
      <w:pPr>
        <w:pStyle w:val="List"/>
      </w:pPr>
      <w:r>
        <w:t xml:space="preserve">A. </w:t>
      </w:r>
      <w:r>
        <w:tab/>
        <w:t>ORDERING AND DELIVERY: Comply with factory's ordering instructions and lead time requirements. Delivery shall be in factory's original, unopened, undamaged containers with identification labels intact.</w:t>
      </w:r>
    </w:p>
    <w:p w:rsidR="0010589E" w:rsidRDefault="0010589E" w:rsidP="0010589E">
      <w:pPr>
        <w:pStyle w:val="List"/>
      </w:pPr>
    </w:p>
    <w:p w:rsidR="0010589E" w:rsidRDefault="0010589E" w:rsidP="0010589E">
      <w:pPr>
        <w:pStyle w:val="List"/>
      </w:pPr>
      <w:r>
        <w:t xml:space="preserve">B. </w:t>
      </w:r>
      <w:r>
        <w:tab/>
        <w:t>STORAGE AND PROTECTION: Provide protection from exposure to harmful weather conditions and vandalism.</w:t>
      </w:r>
    </w:p>
    <w:p w:rsidR="0010589E" w:rsidRDefault="0010589E" w:rsidP="0010589E">
      <w:pPr>
        <w:rPr>
          <w:rFonts w:ascii="Arial" w:hAnsi="Arial"/>
          <w:b/>
          <w:sz w:val="20"/>
        </w:rPr>
      </w:pPr>
    </w:p>
    <w:p w:rsidR="0010589E" w:rsidRDefault="0010589E" w:rsidP="0010589E">
      <w:pPr>
        <w:rPr>
          <w:rFonts w:ascii="Arial" w:hAnsi="Arial"/>
          <w:b/>
          <w:sz w:val="20"/>
        </w:rPr>
      </w:pPr>
    </w:p>
    <w:p w:rsidR="0010589E" w:rsidRDefault="0010589E" w:rsidP="0010589E">
      <w:pPr>
        <w:rPr>
          <w:rFonts w:ascii="Arial" w:hAnsi="Arial"/>
          <w:b/>
          <w:sz w:val="20"/>
        </w:rPr>
      </w:pPr>
      <w:r>
        <w:rPr>
          <w:rFonts w:ascii="Arial" w:hAnsi="Arial"/>
          <w:b/>
          <w:sz w:val="20"/>
        </w:rPr>
        <w:t xml:space="preserve">PART ll </w:t>
      </w:r>
      <w:r>
        <w:rPr>
          <w:rFonts w:ascii="Arial" w:hAnsi="Arial"/>
          <w:sz w:val="20"/>
        </w:rPr>
        <w:t xml:space="preserve">- </w:t>
      </w:r>
      <w:r>
        <w:rPr>
          <w:rFonts w:ascii="Arial" w:hAnsi="Arial"/>
          <w:b/>
          <w:sz w:val="20"/>
        </w:rPr>
        <w:t>PRODUCTS</w:t>
      </w:r>
    </w:p>
    <w:p w:rsidR="0010589E" w:rsidRDefault="0010589E" w:rsidP="0010589E">
      <w:pPr>
        <w:rPr>
          <w:rFonts w:ascii="Arial" w:hAnsi="Arial"/>
          <w:b/>
          <w:sz w:val="20"/>
        </w:rPr>
      </w:pPr>
    </w:p>
    <w:p w:rsidR="0010589E" w:rsidRDefault="0010589E" w:rsidP="0010589E">
      <w:pPr>
        <w:rPr>
          <w:rFonts w:ascii="Arial" w:hAnsi="Arial"/>
          <w:sz w:val="20"/>
        </w:rPr>
      </w:pPr>
      <w:proofErr w:type="gramStart"/>
      <w:r>
        <w:rPr>
          <w:rFonts w:ascii="Arial" w:hAnsi="Arial"/>
          <w:b/>
          <w:sz w:val="20"/>
        </w:rPr>
        <w:t>2.01  MANUFACTURER</w:t>
      </w:r>
      <w:proofErr w:type="gramEnd"/>
    </w:p>
    <w:p w:rsidR="0010589E" w:rsidRDefault="0010589E" w:rsidP="0010589E">
      <w:pPr>
        <w:rPr>
          <w:rFonts w:ascii="Arial" w:hAnsi="Arial"/>
          <w:sz w:val="20"/>
        </w:rPr>
      </w:pPr>
    </w:p>
    <w:p w:rsidR="0010589E" w:rsidRDefault="0010589E" w:rsidP="0010589E">
      <w:pPr>
        <w:rPr>
          <w:rFonts w:ascii="Arial" w:hAnsi="Arial"/>
          <w:sz w:val="20"/>
        </w:rPr>
      </w:pPr>
      <w:r>
        <w:rPr>
          <w:rFonts w:ascii="Arial" w:hAnsi="Arial"/>
          <w:caps/>
          <w:sz w:val="20"/>
        </w:rPr>
        <w:t>Horton Automatics</w:t>
      </w:r>
      <w:r>
        <w:rPr>
          <w:rFonts w:ascii="Arial" w:hAnsi="Arial"/>
          <w:sz w:val="20"/>
        </w:rPr>
        <w:t xml:space="preserve">, a division of Overhead Door Corporation, shall manufacture automatic swing </w:t>
      </w:r>
      <w:r w:rsidR="00E720DC">
        <w:rPr>
          <w:rFonts w:ascii="Arial" w:hAnsi="Arial"/>
          <w:sz w:val="20"/>
        </w:rPr>
        <w:t>entrance</w:t>
      </w:r>
      <w:r>
        <w:rPr>
          <w:rFonts w:ascii="Arial" w:hAnsi="Arial"/>
          <w:sz w:val="20"/>
        </w:rPr>
        <w:t>(s) of type(s) and size(s) specified on plans and door schedule.</w:t>
      </w:r>
    </w:p>
    <w:p w:rsidR="0010589E" w:rsidRDefault="0010589E" w:rsidP="0010589E">
      <w:pPr>
        <w:rPr>
          <w:rFonts w:ascii="Arial" w:hAnsi="Arial"/>
          <w:sz w:val="20"/>
        </w:rPr>
      </w:pPr>
    </w:p>
    <w:p w:rsidR="0010589E" w:rsidRDefault="0010589E" w:rsidP="0010589E">
      <w:pPr>
        <w:rPr>
          <w:rFonts w:ascii="Arial" w:hAnsi="Arial"/>
          <w:b/>
          <w:sz w:val="20"/>
        </w:rPr>
      </w:pPr>
      <w:proofErr w:type="gramStart"/>
      <w:r>
        <w:rPr>
          <w:rFonts w:ascii="Arial" w:hAnsi="Arial"/>
          <w:b/>
          <w:sz w:val="20"/>
        </w:rPr>
        <w:t>2.02  EQUIPMENT</w:t>
      </w:r>
      <w:proofErr w:type="gramEnd"/>
    </w:p>
    <w:p w:rsidR="0010589E" w:rsidRDefault="0010589E" w:rsidP="0010589E">
      <w:pPr>
        <w:pStyle w:val="EndnoteText"/>
      </w:pPr>
    </w:p>
    <w:p w:rsidR="009A0EB4" w:rsidRDefault="006F401E" w:rsidP="00641776">
      <w:pPr>
        <w:pStyle w:val="List"/>
      </w:pPr>
      <w:r>
        <w:t xml:space="preserve">A. </w:t>
      </w:r>
      <w:r>
        <w:tab/>
        <w:t xml:space="preserve">MANUFACTURED DOOR UNITS: </w:t>
      </w:r>
    </w:p>
    <w:p w:rsidR="00641776" w:rsidRDefault="00641776" w:rsidP="00641776">
      <w:pPr>
        <w:pStyle w:val="List2"/>
        <w:spacing w:before="60"/>
        <w:ind w:left="548" w:hanging="274"/>
      </w:pPr>
      <w:r>
        <w:t xml:space="preserve">2. </w:t>
      </w:r>
      <w:r>
        <w:tab/>
        <w:t>HD-SWING</w:t>
      </w:r>
      <w:r w:rsidRPr="00641776">
        <w:t>®</w:t>
      </w:r>
      <w:r>
        <w:t xml:space="preserve"> Type 4500: Overhead Concealed Operator, Door and Frame: The operator header is mounted directly over the door and serves as the door frame header. </w:t>
      </w:r>
    </w:p>
    <w:p w:rsidR="00641776" w:rsidRDefault="00641776" w:rsidP="00641776">
      <w:pPr>
        <w:pStyle w:val="List3"/>
        <w:spacing w:before="60"/>
        <w:ind w:left="821" w:hanging="274"/>
      </w:pPr>
      <w:r>
        <w:t>a.</w:t>
      </w:r>
      <w:r>
        <w:tab/>
        <w:t>Direct Drive Connecting Arm: The operator output shaft shall connect to a concealed arm in the top web of the door and serve as the door top pivot.</w:t>
      </w:r>
    </w:p>
    <w:p w:rsidR="00641776" w:rsidRDefault="00641776" w:rsidP="00641776">
      <w:pPr>
        <w:pStyle w:val="List3"/>
        <w:spacing w:before="60"/>
        <w:ind w:left="821" w:hanging="274"/>
      </w:pPr>
      <w:r>
        <w:t xml:space="preserve">b. </w:t>
      </w:r>
      <w:r>
        <w:tab/>
        <w:t xml:space="preserve">Swing Door Panel: Shall be aluminum, 1-3/4" (44 mm) deep, narrow stile construction. Lock and pivot rails shall have adjustable dual weather-stripping. Standard hardware shall include maximum security lock, push bar(s), pivots, vinyl finger guard(s), and 4” (105 mm) threshold. Standard glazing prep to be for 1/4” (6 mm) glass. Total weight limit per panel shall be 200 lbs. (90.7 kg). Door panel options shall include medium and wide stiles, horizontal muntin(s) of size and type </w:t>
      </w:r>
      <w:proofErr w:type="gramStart"/>
      <w:r>
        <w:t>indicated,</w:t>
      </w:r>
      <w:proofErr w:type="gramEnd"/>
      <w:r>
        <w:t xml:space="preserve"> 7” (179 mm) threshold and non-threshold application.</w:t>
      </w:r>
    </w:p>
    <w:p w:rsidR="00641776" w:rsidRDefault="00641776" w:rsidP="00641776">
      <w:pPr>
        <w:pStyle w:val="List3"/>
        <w:spacing w:before="60"/>
        <w:ind w:left="821" w:hanging="274"/>
      </w:pPr>
      <w:r>
        <w:t xml:space="preserve">c. </w:t>
      </w:r>
      <w:r>
        <w:tab/>
        <w:t>Jamb/Frame: Shall be 1-3/4" deep x 4" wide (44 mm x 102 mm). Frame options shall include 4 1/2” (114 mm) and 6” (152 mm) wide jambs, transom and sidelite(s) of size and type indicated.</w:t>
      </w:r>
    </w:p>
    <w:p w:rsidR="00641776" w:rsidRDefault="00641776" w:rsidP="00641776">
      <w:pPr>
        <w:pStyle w:val="List2"/>
        <w:spacing w:before="60"/>
        <w:ind w:left="548" w:hanging="274"/>
      </w:pPr>
      <w:r>
        <w:t xml:space="preserve">3. </w:t>
      </w:r>
      <w:r>
        <w:tab/>
        <w:t>HD-SWING</w:t>
      </w:r>
      <w:r>
        <w:rPr>
          <w:rFonts w:cs="Arial"/>
        </w:rPr>
        <w:t>®</w:t>
      </w:r>
      <w:r>
        <w:t xml:space="preserve"> Type 4800: Overhead Concealed Operator with Connecting Arm and Pivots (compatible with center-pivoted door and frame by others): The operator header is mounted directly over the door and serves as the door frame header. </w:t>
      </w:r>
    </w:p>
    <w:p w:rsidR="00641776" w:rsidRDefault="00641776" w:rsidP="00641776">
      <w:pPr>
        <w:pStyle w:val="List3"/>
        <w:spacing w:before="60"/>
        <w:ind w:left="821" w:hanging="274"/>
      </w:pPr>
      <w:r>
        <w:t>a.</w:t>
      </w:r>
      <w:r>
        <w:tab/>
        <w:t>Direct Drive Connecting Arm: The operator output shaft shall connect to a concealed arm in the top web of the door and serve as the door top pivot.</w:t>
      </w:r>
    </w:p>
    <w:p w:rsidR="006F401E" w:rsidRDefault="006F401E" w:rsidP="0010589E">
      <w:pPr>
        <w:pStyle w:val="List"/>
      </w:pPr>
    </w:p>
    <w:p w:rsidR="0010589E" w:rsidRDefault="006F401E" w:rsidP="0010589E">
      <w:pPr>
        <w:pStyle w:val="List"/>
      </w:pPr>
      <w:r>
        <w:t>B</w:t>
      </w:r>
      <w:r w:rsidR="0010589E">
        <w:t xml:space="preserve">. </w:t>
      </w:r>
      <w:r w:rsidR="0010589E">
        <w:tab/>
        <w:t>HD-SWING</w:t>
      </w:r>
      <w:r w:rsidR="0010589E" w:rsidRPr="00146434">
        <w:rPr>
          <w:rFonts w:cs="Arial"/>
          <w:vertAlign w:val="superscript"/>
        </w:rPr>
        <w:t>®</w:t>
      </w:r>
      <w:r w:rsidR="0010589E">
        <w:rPr>
          <w:b/>
        </w:rPr>
        <w:t xml:space="preserve"> </w:t>
      </w:r>
      <w:r w:rsidR="0010589E">
        <w:t>HEADER</w:t>
      </w:r>
      <w:r w:rsidR="00790C58">
        <w:t xml:space="preserve"> CASE</w:t>
      </w:r>
      <w:r w:rsidR="0010589E">
        <w:t>: Shall be available in the following configurations:</w:t>
      </w:r>
    </w:p>
    <w:p w:rsidR="0010589E" w:rsidRDefault="0010589E" w:rsidP="0010589E">
      <w:pPr>
        <w:pStyle w:val="List2"/>
        <w:spacing w:before="60"/>
        <w:ind w:left="548" w:hanging="274"/>
      </w:pPr>
      <w:r>
        <w:t xml:space="preserve">1. </w:t>
      </w:r>
      <w:r>
        <w:tab/>
        <w:t>Side Access: Shall be extruded aluminum case 6" x 6" (152 mm x 152 mm)</w:t>
      </w:r>
    </w:p>
    <w:p w:rsidR="0010589E" w:rsidRDefault="0010589E" w:rsidP="0010589E">
      <w:pPr>
        <w:pStyle w:val="List2"/>
        <w:spacing w:before="60"/>
        <w:ind w:left="548" w:hanging="274"/>
      </w:pPr>
      <w:r>
        <w:t xml:space="preserve">2. </w:t>
      </w:r>
      <w:r>
        <w:tab/>
        <w:t>Bottom Access: Shall be extruded aluminum case 4 1/2" x 6" (114 mm x 152 mm). This configuration will allow for bottom of header to be flush with ceiling.</w:t>
      </w:r>
      <w:r>
        <w:rPr>
          <w:color w:val="FF0000"/>
        </w:rPr>
        <w:t xml:space="preserve"> </w:t>
      </w:r>
    </w:p>
    <w:p w:rsidR="0010589E" w:rsidRDefault="0010589E" w:rsidP="0010589E">
      <w:pPr>
        <w:rPr>
          <w:rFonts w:ascii="Arial" w:hAnsi="Arial"/>
          <w:sz w:val="20"/>
        </w:rPr>
      </w:pPr>
    </w:p>
    <w:p w:rsidR="0010589E" w:rsidRPr="00CD6120" w:rsidRDefault="00146434" w:rsidP="0010589E">
      <w:pPr>
        <w:pStyle w:val="List"/>
      </w:pPr>
      <w:r>
        <w:t>C</w:t>
      </w:r>
      <w:r w:rsidR="0010589E">
        <w:t>.</w:t>
      </w:r>
      <w:r w:rsidR="0010589E">
        <w:tab/>
        <w:t>OPERATOR: The Electric Operating Mechanism shall be Series 4000: Operator shall be isolation mounted and concealed in an extruded aluminum case for smooth and quiet operation. Maximum current draw shall not exceed 3.15 amps.</w:t>
      </w:r>
    </w:p>
    <w:p w:rsidR="0010589E" w:rsidRDefault="00097980" w:rsidP="0010589E">
      <w:pPr>
        <w:pStyle w:val="List2"/>
        <w:spacing w:before="60"/>
        <w:ind w:left="548" w:hanging="274"/>
      </w:pPr>
      <w:r>
        <w:lastRenderedPageBreak/>
        <w:t xml:space="preserve">1. </w:t>
      </w:r>
      <w:r>
        <w:tab/>
        <w:t>Opening A</w:t>
      </w:r>
      <w:r w:rsidR="0010589E">
        <w:t>ction</w:t>
      </w:r>
      <w:r w:rsidR="00D16664">
        <w:t>: S</w:t>
      </w:r>
      <w:r w:rsidR="0010589E">
        <w:t xml:space="preserve">hall be accomplished by a 1/8 HP D.C. permanent magnet motor working through reduction gears to the output shaft. Gear train bearings shall be sealed ball bearing types. </w:t>
      </w:r>
    </w:p>
    <w:p w:rsidR="00097980" w:rsidRDefault="0010589E" w:rsidP="0010589E">
      <w:pPr>
        <w:pStyle w:val="List2"/>
        <w:spacing w:before="60"/>
        <w:ind w:left="548" w:hanging="274"/>
      </w:pPr>
      <w:r>
        <w:t xml:space="preserve">2. </w:t>
      </w:r>
      <w:r>
        <w:tab/>
      </w:r>
      <w:r w:rsidR="00097980" w:rsidRPr="00D16664">
        <w:t xml:space="preserve">Field Adjustable Spring </w:t>
      </w:r>
      <w:r>
        <w:t xml:space="preserve">Closing </w:t>
      </w:r>
      <w:r w:rsidR="00097980">
        <w:t>A</w:t>
      </w:r>
      <w:r>
        <w:t>ction</w:t>
      </w:r>
      <w:r w:rsidR="00097980">
        <w:t>:</w:t>
      </w:r>
      <w:r>
        <w:t xml:space="preserve"> shall be accomplished by a maximum-duty Quadracoil™ spring (four independent coil springs separated by </w:t>
      </w:r>
      <w:proofErr w:type="gramStart"/>
      <w:r>
        <w:t>teflon</w:t>
      </w:r>
      <w:proofErr w:type="gramEnd"/>
      <w:r>
        <w:t xml:space="preserve"> discs and enclosed in an external spring box) with a lifetime warranty. </w:t>
      </w:r>
      <w:r w:rsidR="00097980" w:rsidRPr="00097980">
        <w:t>The spring shall be adjustable, without removing the operator from the header, to accommodate a wide range of field conditions.</w:t>
      </w:r>
      <w:r w:rsidR="00097980">
        <w:t xml:space="preserve"> </w:t>
      </w:r>
    </w:p>
    <w:p w:rsidR="00097980" w:rsidRDefault="00097980" w:rsidP="0010589E">
      <w:pPr>
        <w:pStyle w:val="List2"/>
        <w:spacing w:before="60"/>
        <w:ind w:left="548" w:hanging="274"/>
      </w:pPr>
      <w:r>
        <w:t xml:space="preserve">3.  </w:t>
      </w:r>
      <w:r w:rsidR="00DE1332" w:rsidRPr="00DE1332">
        <w:t xml:space="preserve">Independent Adjustable Closing </w:t>
      </w:r>
      <w:r w:rsidR="005F6F59" w:rsidRPr="00DE1332">
        <w:t>and</w:t>
      </w:r>
      <w:r w:rsidR="00DE1332" w:rsidRPr="00DE1332">
        <w:t xml:space="preserve"> Latching Speed Control: The operator shall employ a rheostat module to allow for independent field adjustment of closing and latching speeds using the motor as a dynamic brake.</w:t>
      </w:r>
    </w:p>
    <w:p w:rsidR="00A86049" w:rsidRDefault="00A86049" w:rsidP="00A86049">
      <w:pPr>
        <w:pStyle w:val="List2"/>
        <w:spacing w:before="60"/>
        <w:ind w:left="548" w:hanging="274"/>
      </w:pPr>
      <w:r>
        <w:t>4.</w:t>
      </w:r>
      <w:r>
        <w:tab/>
        <w:t>Field Adjustable Open Stop: The operator shall provide a field adjustable open stop to accommodate opening angles from 80 to 135 degrees without the need for additional components.</w:t>
      </w:r>
    </w:p>
    <w:p w:rsidR="00A86049" w:rsidRDefault="00A86049" w:rsidP="00A86049">
      <w:pPr>
        <w:pStyle w:val="List2"/>
        <w:spacing w:before="60"/>
        <w:ind w:left="548" w:hanging="274"/>
      </w:pPr>
      <w:r>
        <w:t>5.</w:t>
      </w:r>
      <w:r>
        <w:tab/>
        <w:t>Consistent Cycle: The operator shall deliver an even, consistent open force across the entire transition from door fully closed to door open check. Additionally, the range of the force shall be field adjustable to accommodate a wide range of on-site conditions.</w:t>
      </w:r>
    </w:p>
    <w:p w:rsidR="00A86049" w:rsidRDefault="00916805" w:rsidP="00A86049">
      <w:pPr>
        <w:pStyle w:val="List2"/>
        <w:spacing w:before="60"/>
        <w:ind w:left="548" w:hanging="274"/>
      </w:pPr>
      <w:r>
        <w:t>6</w:t>
      </w:r>
      <w:r w:rsidRPr="00916805">
        <w:t>.</w:t>
      </w:r>
      <w:r w:rsidRPr="00916805">
        <w:tab/>
        <w:t>Manual Use: The operator shall function as a manual door closer in the direction of swing with or without electrical power. The operator shall deliver an even, consistent open force across the entire transition from door fully closed to door fully open.</w:t>
      </w:r>
    </w:p>
    <w:p w:rsidR="00916805" w:rsidRDefault="00916805" w:rsidP="00916805">
      <w:pPr>
        <w:pStyle w:val="List2"/>
        <w:spacing w:before="60"/>
        <w:ind w:left="548" w:hanging="274"/>
      </w:pPr>
      <w:r>
        <w:t>7.</w:t>
      </w:r>
      <w:r>
        <w:tab/>
        <w:t xml:space="preserve">Controller Protection: The controller shall incorporate the following features to ensure trouble free operation: </w:t>
      </w:r>
    </w:p>
    <w:p w:rsidR="00916805" w:rsidRDefault="00916805" w:rsidP="00916805">
      <w:pPr>
        <w:pStyle w:val="List3"/>
        <w:spacing w:before="60"/>
        <w:ind w:left="821" w:hanging="274"/>
      </w:pPr>
      <w:r>
        <w:t>a.</w:t>
      </w:r>
      <w:r>
        <w:tab/>
        <w:t>Automatic Reset upon power up.</w:t>
      </w:r>
    </w:p>
    <w:p w:rsidR="00916805" w:rsidRDefault="00916805" w:rsidP="00916805">
      <w:pPr>
        <w:pStyle w:val="List3"/>
        <w:spacing w:before="60"/>
        <w:ind w:left="821" w:hanging="274"/>
      </w:pPr>
      <w:r>
        <w:t>b.</w:t>
      </w:r>
      <w:r>
        <w:tab/>
        <w:t>Main fuse protection.</w:t>
      </w:r>
    </w:p>
    <w:p w:rsidR="00916805" w:rsidRDefault="00916805" w:rsidP="00916805">
      <w:pPr>
        <w:pStyle w:val="List3"/>
        <w:spacing w:before="60"/>
        <w:ind w:left="821" w:hanging="274"/>
      </w:pPr>
      <w:r>
        <w:t>c.</w:t>
      </w:r>
      <w:r>
        <w:tab/>
        <w:t>Electronic surge protection.</w:t>
      </w:r>
    </w:p>
    <w:p w:rsidR="00916805" w:rsidRDefault="00916805" w:rsidP="00916805">
      <w:pPr>
        <w:pStyle w:val="List3"/>
        <w:spacing w:before="60"/>
        <w:ind w:left="821" w:hanging="274"/>
      </w:pPr>
      <w:r>
        <w:t>d.</w:t>
      </w:r>
      <w:r>
        <w:tab/>
        <w:t>Internal power supply protection.</w:t>
      </w:r>
    </w:p>
    <w:p w:rsidR="00916805" w:rsidRDefault="00916805" w:rsidP="00916805">
      <w:pPr>
        <w:pStyle w:val="List3"/>
        <w:spacing w:before="60"/>
        <w:ind w:left="821" w:hanging="274"/>
      </w:pPr>
      <w:r>
        <w:t>e.</w:t>
      </w:r>
      <w:r>
        <w:tab/>
      </w:r>
      <w:r w:rsidR="005F6F59">
        <w:t>Resettable</w:t>
      </w:r>
      <w:r>
        <w:t xml:space="preserve"> sensor supply </w:t>
      </w:r>
      <w:proofErr w:type="gramStart"/>
      <w:r>
        <w:t>fuse</w:t>
      </w:r>
      <w:proofErr w:type="gramEnd"/>
      <w:r>
        <w:t xml:space="preserve"> protection.</w:t>
      </w:r>
    </w:p>
    <w:p w:rsidR="00916805" w:rsidRDefault="00916805" w:rsidP="00255722">
      <w:pPr>
        <w:pStyle w:val="List2"/>
        <w:spacing w:before="60"/>
        <w:ind w:left="548" w:hanging="274"/>
      </w:pPr>
      <w:r>
        <w:t>8</w:t>
      </w:r>
      <w:r w:rsidR="00255722">
        <w:t>.</w:t>
      </w:r>
      <w:r w:rsidR="00255722">
        <w:tab/>
        <w:t>Push Button Interface</w:t>
      </w:r>
      <w:r>
        <w:t>: The controller shall have push b</w:t>
      </w:r>
      <w:r w:rsidR="00255722">
        <w:t xml:space="preserve">utton switches with </w:t>
      </w:r>
      <w:r>
        <w:t>to allow for selection or change of the following parameters: carpet or timer logic, single or dual door, activation options, normal back check or large back check, push-to-open assist on/off.</w:t>
      </w:r>
    </w:p>
    <w:p w:rsidR="00916805" w:rsidRDefault="00916805" w:rsidP="00916805">
      <w:pPr>
        <w:pStyle w:val="List2"/>
        <w:spacing w:before="60"/>
        <w:ind w:left="548" w:hanging="274"/>
      </w:pPr>
      <w:r>
        <w:t>9.</w:t>
      </w:r>
      <w:r>
        <w:tab/>
      </w:r>
      <w:r w:rsidR="00255722">
        <w:t>Soft Start/Stop</w:t>
      </w:r>
      <w:r>
        <w:t>: A “soft-start” “soft-stop” motor driving circuit shall be provided for smooth normal opening and recycling.</w:t>
      </w:r>
    </w:p>
    <w:p w:rsidR="00916805" w:rsidRDefault="00146434" w:rsidP="00146434">
      <w:pPr>
        <w:pStyle w:val="List2"/>
        <w:spacing w:before="60"/>
        <w:ind w:left="540" w:hanging="450"/>
      </w:pPr>
      <w:r>
        <w:t xml:space="preserve"> </w:t>
      </w:r>
      <w:r w:rsidR="00255722">
        <w:t>10.</w:t>
      </w:r>
      <w:r w:rsidR="005C4AC2">
        <w:t xml:space="preserve"> </w:t>
      </w:r>
      <w:r>
        <w:tab/>
      </w:r>
      <w:r w:rsidR="00255722" w:rsidRPr="00255722">
        <w:t>Control Switch: Automatic door operators shall be equipped with a three position function switch to control the operation of the door. Control switch shall provide three modes of operation, Automatic, Off, and Hold-Open.</w:t>
      </w:r>
    </w:p>
    <w:p w:rsidR="0010589E" w:rsidRDefault="00146434" w:rsidP="00146434">
      <w:pPr>
        <w:pStyle w:val="List2"/>
        <w:spacing w:before="60"/>
        <w:ind w:left="540" w:hanging="450"/>
      </w:pPr>
      <w:r>
        <w:t xml:space="preserve"> </w:t>
      </w:r>
      <w:r w:rsidR="005C4AC2">
        <w:t xml:space="preserve">11. </w:t>
      </w:r>
      <w:r>
        <w:tab/>
      </w:r>
      <w:r w:rsidR="0010589E">
        <w:t>Master Control: Shall incorporate the following features:</w:t>
      </w:r>
    </w:p>
    <w:p w:rsidR="0010589E" w:rsidRDefault="0010589E" w:rsidP="0010589E">
      <w:pPr>
        <w:pStyle w:val="List3"/>
        <w:spacing w:before="60"/>
        <w:ind w:left="821" w:hanging="274"/>
      </w:pPr>
      <w:r>
        <w:t xml:space="preserve">a. </w:t>
      </w:r>
      <w:r>
        <w:tab/>
        <w:t xml:space="preserve">Adjustable time delay of 1 to 28 seconds. </w:t>
      </w:r>
    </w:p>
    <w:p w:rsidR="0010589E" w:rsidRDefault="0010589E" w:rsidP="0010589E">
      <w:pPr>
        <w:pStyle w:val="List3"/>
        <w:spacing w:before="60"/>
        <w:ind w:left="821" w:hanging="274"/>
      </w:pPr>
      <w:r>
        <w:t xml:space="preserve">b. </w:t>
      </w:r>
      <w:r>
        <w:tab/>
        <w:t xml:space="preserve">Infinite adjustment to opening and open check speeds including adjusting the opening force without affecting the opening speed. </w:t>
      </w:r>
    </w:p>
    <w:p w:rsidR="0010589E" w:rsidRDefault="0010589E" w:rsidP="0010589E">
      <w:pPr>
        <w:pStyle w:val="List3"/>
        <w:spacing w:before="60"/>
        <w:ind w:left="821" w:hanging="274"/>
      </w:pPr>
      <w:r>
        <w:t xml:space="preserve">c. </w:t>
      </w:r>
      <w:r>
        <w:tab/>
        <w:t xml:space="preserve">Immediate reversal of door motion without undue strain on the drive train. This will be accomplished by supplying stepped voltage to the motor. The door shall reverse when closing if an object stops the door. </w:t>
      </w:r>
    </w:p>
    <w:p w:rsidR="0010589E" w:rsidRDefault="0010589E" w:rsidP="0010589E">
      <w:pPr>
        <w:pStyle w:val="List3"/>
        <w:spacing w:before="60"/>
        <w:ind w:left="821" w:hanging="274"/>
      </w:pPr>
      <w:r>
        <w:t xml:space="preserve">d. </w:t>
      </w:r>
      <w:r>
        <w:tab/>
        <w:t>Motor Protection Circuit: A locked door motor protection circuit will be supplied that will shut off current to the motor when the door is inadvertently locked or otherwise prevented from opening.</w:t>
      </w:r>
    </w:p>
    <w:p w:rsidR="0010589E" w:rsidRDefault="0010589E" w:rsidP="0010589E">
      <w:pPr>
        <w:rPr>
          <w:rFonts w:ascii="Arial" w:hAnsi="Arial"/>
          <w:sz w:val="20"/>
        </w:rPr>
      </w:pPr>
    </w:p>
    <w:p w:rsidR="0010589E" w:rsidRDefault="0010589E" w:rsidP="0010589E">
      <w:pPr>
        <w:rPr>
          <w:rFonts w:ascii="Arial" w:hAnsi="Arial"/>
          <w:b/>
          <w:i/>
          <w:sz w:val="20"/>
        </w:rPr>
      </w:pPr>
      <w:proofErr w:type="gramStart"/>
      <w:r>
        <w:rPr>
          <w:rFonts w:ascii="Arial" w:hAnsi="Arial"/>
          <w:b/>
          <w:sz w:val="20"/>
        </w:rPr>
        <w:t>2.03  RELATED</w:t>
      </w:r>
      <w:proofErr w:type="gramEnd"/>
      <w:r>
        <w:rPr>
          <w:rFonts w:ascii="Arial" w:hAnsi="Arial"/>
          <w:b/>
          <w:sz w:val="20"/>
        </w:rPr>
        <w:t xml:space="preserve"> EQUIPMENT</w:t>
      </w:r>
    </w:p>
    <w:p w:rsidR="0010589E" w:rsidRDefault="0010589E" w:rsidP="0010589E">
      <w:pPr>
        <w:rPr>
          <w:rFonts w:ascii="Arial" w:hAnsi="Arial"/>
          <w:sz w:val="20"/>
        </w:rPr>
      </w:pPr>
    </w:p>
    <w:p w:rsidR="0010589E" w:rsidRDefault="0010589E" w:rsidP="0010589E">
      <w:pPr>
        <w:pStyle w:val="List"/>
      </w:pPr>
      <w:r>
        <w:t xml:space="preserve">A. </w:t>
      </w:r>
      <w:r>
        <w:tab/>
        <w:t xml:space="preserve">BASIC SENSOR SYSTEM: Shall be 24 VAC, class ll circuit </w:t>
      </w:r>
      <w:r>
        <w:rPr>
          <w:color w:val="000000"/>
        </w:rPr>
        <w:t>Vista™ package</w:t>
      </w:r>
      <w:r>
        <w:t xml:space="preserve"> </w:t>
      </w:r>
      <w:r>
        <w:rPr>
          <w:color w:val="000000"/>
        </w:rPr>
        <w:t>and shall incorporate the following:</w:t>
      </w:r>
    </w:p>
    <w:p w:rsidR="0010589E" w:rsidRDefault="0010589E" w:rsidP="0010589E">
      <w:pPr>
        <w:pStyle w:val="List2"/>
        <w:spacing w:before="60"/>
        <w:ind w:left="548" w:hanging="274"/>
      </w:pPr>
      <w:r>
        <w:t xml:space="preserve">1. </w:t>
      </w:r>
      <w:r>
        <w:tab/>
        <w:t>Activation sensor: Shall be one of the following:</w:t>
      </w:r>
    </w:p>
    <w:p w:rsidR="0010589E" w:rsidRDefault="0010589E" w:rsidP="0010589E">
      <w:pPr>
        <w:pStyle w:val="List3"/>
        <w:spacing w:before="60"/>
        <w:ind w:left="821" w:hanging="274"/>
      </w:pPr>
      <w:r>
        <w:t xml:space="preserve">a. </w:t>
      </w:r>
      <w:r>
        <w:tab/>
        <w:t>Microwave unidirectional/bidirectional motion sensor shall activate the door (approach side).</w:t>
      </w:r>
    </w:p>
    <w:p w:rsidR="0010589E" w:rsidRDefault="0010589E" w:rsidP="0010589E">
      <w:pPr>
        <w:pStyle w:val="List3"/>
        <w:spacing w:before="60"/>
        <w:ind w:left="821" w:hanging="274"/>
      </w:pPr>
      <w:r>
        <w:t xml:space="preserve">b. </w:t>
      </w:r>
      <w:r>
        <w:tab/>
        <w:t>Active infrared motion/</w:t>
      </w:r>
      <w:r w:rsidR="005F6F59">
        <w:t>presence</w:t>
      </w:r>
      <w:r>
        <w:t xml:space="preserve"> sensor shall activate the door (approach side).</w:t>
      </w:r>
    </w:p>
    <w:p w:rsidR="0010589E" w:rsidRDefault="0010589E" w:rsidP="0010589E">
      <w:pPr>
        <w:pStyle w:val="List2"/>
        <w:spacing w:before="60"/>
        <w:ind w:left="548" w:hanging="274"/>
      </w:pPr>
      <w:r>
        <w:t xml:space="preserve">2. </w:t>
      </w:r>
      <w:r>
        <w:tab/>
        <w:t xml:space="preserve">Swing Side safety sensor: Overhead-mounted active infrared sensor shall utilize diffused technology. </w:t>
      </w:r>
    </w:p>
    <w:p w:rsidR="0010589E" w:rsidRDefault="0010589E" w:rsidP="0010589E">
      <w:pPr>
        <w:pStyle w:val="List3"/>
        <w:spacing w:before="60"/>
        <w:ind w:left="821" w:hanging="274"/>
      </w:pPr>
      <w:r>
        <w:t xml:space="preserve">a. </w:t>
      </w:r>
      <w:r>
        <w:tab/>
        <w:t xml:space="preserve">Sensor shall keep a closed door from opening or an open door from closing when safety zone (swing door area) is occupied. </w:t>
      </w:r>
    </w:p>
    <w:p w:rsidR="0010589E" w:rsidRDefault="0010589E" w:rsidP="0010589E">
      <w:pPr>
        <w:pStyle w:val="List3"/>
        <w:spacing w:before="60"/>
        <w:ind w:left="821" w:hanging="274"/>
      </w:pPr>
      <w:r>
        <w:t xml:space="preserve">b. </w:t>
      </w:r>
      <w:r>
        <w:tab/>
        <w:t xml:space="preserve">When door is in open position the swing side safety sensor shall provide threshold protection covering the full width of door overlapping into activating zone. </w:t>
      </w:r>
    </w:p>
    <w:p w:rsidR="0010589E" w:rsidRDefault="0010589E" w:rsidP="0010589E">
      <w:pPr>
        <w:pStyle w:val="List2"/>
        <w:spacing w:before="60"/>
        <w:ind w:left="548" w:hanging="274"/>
      </w:pPr>
      <w:r>
        <w:lastRenderedPageBreak/>
        <w:t xml:space="preserve">3. </w:t>
      </w:r>
      <w:r>
        <w:tab/>
        <w:t xml:space="preserve">Pulsed infrared Sentinel™ photo beam shall be mounted beyond the swing of the door for ANSI compliance. </w:t>
      </w:r>
    </w:p>
    <w:p w:rsidR="0010589E" w:rsidRDefault="0010589E" w:rsidP="0010589E">
      <w:pPr>
        <w:rPr>
          <w:rFonts w:ascii="Arial" w:hAnsi="Arial"/>
          <w:sz w:val="20"/>
        </w:rPr>
      </w:pPr>
    </w:p>
    <w:p w:rsidR="0010589E" w:rsidRPr="00146434" w:rsidRDefault="0010589E" w:rsidP="00146434">
      <w:pPr>
        <w:pStyle w:val="List"/>
      </w:pPr>
      <w:r>
        <w:t>B.</w:t>
      </w:r>
      <w:r>
        <w:tab/>
        <w:t xml:space="preserve">ENHANCED SENSOR SYSTEM: Shall be 24 VAC, class ll circuit. Enhanced </w:t>
      </w:r>
      <w:r>
        <w:rPr>
          <w:color w:val="000000"/>
        </w:rPr>
        <w:t>Vista™ system shall utilize same activation sensor and swing side safety sensor as basic Vista™ system but shall include additional door mounted presence sensors for each side of the swinging door panel. The door mounted presence sensors shall be an advanced presence sensor utilizing focused active infrared technology to provide safety zone protection for swing doors. It shall incorporate distance measurements and shall be insensitive to reflections from the door surface.</w:t>
      </w:r>
      <w:r>
        <w:t xml:space="preserve"> </w:t>
      </w:r>
    </w:p>
    <w:p w:rsidR="00093495" w:rsidRDefault="00093495" w:rsidP="0010589E">
      <w:pPr>
        <w:pStyle w:val="List"/>
      </w:pPr>
    </w:p>
    <w:p w:rsidR="0010589E" w:rsidRDefault="0010589E" w:rsidP="0010589E">
      <w:pPr>
        <w:pStyle w:val="List"/>
      </w:pPr>
      <w:r>
        <w:t xml:space="preserve">C. </w:t>
      </w:r>
      <w:r>
        <w:tab/>
        <w:t xml:space="preserve">GUIDE RAILS: Shall be provided on swing side of door unless protected by adjacent wall. </w:t>
      </w:r>
    </w:p>
    <w:p w:rsidR="0010589E" w:rsidRDefault="0010589E" w:rsidP="0010589E">
      <w:pPr>
        <w:rPr>
          <w:rFonts w:ascii="Arial" w:hAnsi="Arial"/>
          <w:sz w:val="20"/>
        </w:rPr>
      </w:pPr>
    </w:p>
    <w:p w:rsidR="0010589E" w:rsidRDefault="0010589E" w:rsidP="0010589E">
      <w:pPr>
        <w:rPr>
          <w:rFonts w:ascii="Arial" w:hAnsi="Arial"/>
          <w:b/>
          <w:sz w:val="20"/>
        </w:rPr>
      </w:pPr>
      <w:proofErr w:type="gramStart"/>
      <w:r>
        <w:rPr>
          <w:rFonts w:ascii="Arial" w:hAnsi="Arial"/>
          <w:b/>
          <w:sz w:val="20"/>
        </w:rPr>
        <w:t>2.04  RELATED</w:t>
      </w:r>
      <w:proofErr w:type="gramEnd"/>
      <w:r>
        <w:rPr>
          <w:rFonts w:ascii="Arial" w:hAnsi="Arial"/>
          <w:b/>
          <w:sz w:val="20"/>
        </w:rPr>
        <w:t xml:space="preserve"> WORK REQUIREMENTS</w:t>
      </w:r>
    </w:p>
    <w:p w:rsidR="0010589E" w:rsidRDefault="0010589E" w:rsidP="0010589E">
      <w:pPr>
        <w:rPr>
          <w:rFonts w:ascii="Arial" w:hAnsi="Arial"/>
          <w:i/>
          <w:sz w:val="20"/>
        </w:rPr>
      </w:pPr>
    </w:p>
    <w:p w:rsidR="0010589E" w:rsidRDefault="0010589E" w:rsidP="005C4AC2">
      <w:pPr>
        <w:pStyle w:val="List"/>
        <w:ind w:left="0" w:firstLine="0"/>
      </w:pPr>
      <w:r>
        <w:t xml:space="preserve">ELECTRICAL: </w:t>
      </w:r>
      <w:r w:rsidR="00916805">
        <w:t xml:space="preserve">To be provided under Division 16: </w:t>
      </w:r>
      <w:r>
        <w:t xml:space="preserve">120 </w:t>
      </w:r>
      <w:r w:rsidR="00916805">
        <w:t>or 220 VAC, 60 cycle, 1 phase, 10</w:t>
      </w:r>
      <w:r>
        <w:t xml:space="preserve"> amp</w:t>
      </w:r>
      <w:r w:rsidR="00916805">
        <w:t xml:space="preserve">s </w:t>
      </w:r>
      <w:r w:rsidR="00916805" w:rsidRPr="00916805">
        <w:t>for doors with operators in</w:t>
      </w:r>
      <w:r w:rsidR="00EE0910">
        <w:t xml:space="preserve"> pairs, 5 amps for single doors</w:t>
      </w:r>
      <w:r>
        <w:t>. Non-North American voltages can be 240 VAC (operator must have 240 volt power supply)</w:t>
      </w:r>
    </w:p>
    <w:p w:rsidR="0010589E" w:rsidRDefault="0010589E" w:rsidP="0010589E">
      <w:pPr>
        <w:rPr>
          <w:rFonts w:ascii="Arial" w:hAnsi="Arial"/>
          <w:sz w:val="20"/>
        </w:rPr>
      </w:pPr>
    </w:p>
    <w:p w:rsidR="0010589E" w:rsidRDefault="0010589E" w:rsidP="0010589E">
      <w:pPr>
        <w:rPr>
          <w:rFonts w:ascii="Arial" w:hAnsi="Arial"/>
          <w:b/>
          <w:sz w:val="20"/>
        </w:rPr>
      </w:pPr>
      <w:proofErr w:type="gramStart"/>
      <w:r>
        <w:rPr>
          <w:rFonts w:ascii="Arial" w:hAnsi="Arial"/>
          <w:b/>
          <w:sz w:val="20"/>
        </w:rPr>
        <w:t>2.05  MATERIALS</w:t>
      </w:r>
      <w:proofErr w:type="gramEnd"/>
      <w:r>
        <w:rPr>
          <w:rFonts w:ascii="Arial" w:hAnsi="Arial"/>
          <w:b/>
          <w:sz w:val="20"/>
        </w:rPr>
        <w:t>, FINISHES AND FABRICATION</w:t>
      </w:r>
    </w:p>
    <w:p w:rsidR="0010589E" w:rsidRDefault="0010589E" w:rsidP="0010589E">
      <w:pPr>
        <w:rPr>
          <w:rFonts w:ascii="Arial" w:hAnsi="Arial"/>
          <w:sz w:val="20"/>
        </w:rPr>
      </w:pPr>
    </w:p>
    <w:p w:rsidR="0010589E" w:rsidRDefault="0010589E" w:rsidP="005C4AC2">
      <w:pPr>
        <w:pStyle w:val="List"/>
      </w:pPr>
      <w:r>
        <w:t xml:space="preserve">A. </w:t>
      </w:r>
      <w:r>
        <w:tab/>
        <w:t>EXTRUDED ALUMINUM: ASTM B221, 6063-T5 alloy and temper, anodized:</w:t>
      </w:r>
      <w:r w:rsidR="005C4AC2">
        <w:t xml:space="preserve"> </w:t>
      </w:r>
      <w:r>
        <w:t>Structural Header Sections: Minimum 1/8" (3 mm) thickness.</w:t>
      </w:r>
    </w:p>
    <w:p w:rsidR="0010589E" w:rsidRDefault="0010589E" w:rsidP="0010589E">
      <w:pPr>
        <w:rPr>
          <w:rFonts w:ascii="Arial" w:hAnsi="Arial"/>
          <w:sz w:val="20"/>
        </w:rPr>
      </w:pPr>
    </w:p>
    <w:p w:rsidR="006A7F46" w:rsidRPr="00A00036" w:rsidRDefault="006A7F46" w:rsidP="006A7F46">
      <w:pPr>
        <w:pStyle w:val="List"/>
      </w:pPr>
      <w:r w:rsidRPr="00A00036">
        <w:t xml:space="preserve">B. </w:t>
      </w:r>
      <w:r w:rsidRPr="00A00036">
        <w:tab/>
        <w:t>FINISHES (for all exposed aluminum surfaces): Shall be one of the following:</w:t>
      </w:r>
    </w:p>
    <w:p w:rsidR="006A7F46" w:rsidRPr="00A00036" w:rsidRDefault="006A7F46" w:rsidP="006A7F46">
      <w:pPr>
        <w:pStyle w:val="List2"/>
        <w:spacing w:before="60"/>
        <w:ind w:left="548" w:hanging="274"/>
      </w:pPr>
      <w:r w:rsidRPr="00A00036">
        <w:t xml:space="preserve">1. </w:t>
      </w:r>
      <w:r w:rsidRPr="00A00036">
        <w:tab/>
        <w:t>204-R1 Clear: Arch. Class 2 Clear Anodized Coating, AA-MI2C22A31.</w:t>
      </w:r>
    </w:p>
    <w:p w:rsidR="006A7F46" w:rsidRPr="00A00036" w:rsidRDefault="006A7F46" w:rsidP="006A7F46">
      <w:pPr>
        <w:pStyle w:val="List2"/>
        <w:spacing w:before="60"/>
        <w:ind w:left="548" w:hanging="274"/>
      </w:pPr>
      <w:r w:rsidRPr="00A00036">
        <w:t xml:space="preserve">2. </w:t>
      </w:r>
      <w:r w:rsidRPr="00A00036">
        <w:tab/>
        <w:t>313-R1 Dark Bronze: Arch. Class 1 Anodized Coating, AA-MI2C22A44.</w:t>
      </w:r>
    </w:p>
    <w:p w:rsidR="006A7F46" w:rsidRPr="00A00036" w:rsidRDefault="006A7F46" w:rsidP="006A7F46">
      <w:pPr>
        <w:pStyle w:val="List2"/>
        <w:spacing w:before="60"/>
        <w:ind w:left="548" w:hanging="274"/>
      </w:pPr>
      <w:r w:rsidRPr="00A00036">
        <w:t xml:space="preserve">3. </w:t>
      </w:r>
      <w:r w:rsidRPr="00A00036">
        <w:tab/>
        <w:t>312-R1 Medium Bronze: Arch. Class 1 Anodized Coating, AA-MI2C22A44.</w:t>
      </w:r>
    </w:p>
    <w:p w:rsidR="006A7F46" w:rsidRPr="00A00036" w:rsidRDefault="006A7F46" w:rsidP="006A7F46">
      <w:pPr>
        <w:pStyle w:val="List2"/>
        <w:spacing w:before="60"/>
        <w:ind w:left="548" w:hanging="274"/>
      </w:pPr>
      <w:r w:rsidRPr="00A00036">
        <w:t xml:space="preserve">4. </w:t>
      </w:r>
      <w:r w:rsidRPr="00A00036">
        <w:tab/>
        <w:t>311-R1 Light Bronze: Arch. Class 1 Anodized Coating, AA-MI2C22A44.</w:t>
      </w:r>
    </w:p>
    <w:p w:rsidR="006A7F46" w:rsidRPr="00A00036" w:rsidRDefault="006A7F46" w:rsidP="006A7F46">
      <w:pPr>
        <w:pStyle w:val="List2"/>
        <w:spacing w:before="60"/>
        <w:ind w:left="548" w:hanging="274"/>
      </w:pPr>
      <w:r w:rsidRPr="00A00036">
        <w:t xml:space="preserve">5. </w:t>
      </w:r>
      <w:r w:rsidRPr="00A00036">
        <w:tab/>
      </w:r>
      <w:smartTag w:uri="urn:schemas-microsoft-com:office:smarttags" w:element="place">
        <w:smartTag w:uri="urn:schemas-microsoft-com:office:smarttags" w:element="State">
          <w:r w:rsidRPr="00A00036">
            <w:t>Champagne</w:t>
          </w:r>
        </w:smartTag>
      </w:smartTag>
      <w:r w:rsidRPr="00A00036">
        <w:t>: Arch. Class 1 Anodized Coating, AA-MI2C22A44.</w:t>
      </w:r>
    </w:p>
    <w:p w:rsidR="006A7F46" w:rsidRPr="00A00036" w:rsidRDefault="006A7F46" w:rsidP="006A7F46">
      <w:pPr>
        <w:pStyle w:val="List2"/>
        <w:spacing w:before="60"/>
        <w:ind w:left="548" w:hanging="274"/>
      </w:pPr>
      <w:r w:rsidRPr="00A00036">
        <w:t xml:space="preserve">6. </w:t>
      </w:r>
      <w:r w:rsidRPr="00A00036">
        <w:tab/>
        <w:t>Gold: Arch. Class 1 Anodized Coating, AA-MI2C22A44.</w:t>
      </w:r>
    </w:p>
    <w:p w:rsidR="006A7F46" w:rsidRPr="00A00036" w:rsidRDefault="006A7F46" w:rsidP="006A7F46">
      <w:pPr>
        <w:pStyle w:val="List2"/>
        <w:spacing w:before="60"/>
        <w:ind w:left="548" w:hanging="274"/>
      </w:pPr>
      <w:r w:rsidRPr="00A00036">
        <w:t xml:space="preserve">7. </w:t>
      </w:r>
      <w:r w:rsidRPr="00A00036">
        <w:tab/>
        <w:t xml:space="preserve">Paint Coating: </w:t>
      </w:r>
    </w:p>
    <w:p w:rsidR="006A7F46" w:rsidRPr="00A00036" w:rsidRDefault="006A7F46" w:rsidP="006A7F46">
      <w:pPr>
        <w:pStyle w:val="List3"/>
        <w:spacing w:before="60"/>
        <w:ind w:left="821" w:hanging="274"/>
      </w:pPr>
      <w:r w:rsidRPr="00A00036">
        <w:t>a.</w:t>
      </w:r>
      <w:r w:rsidRPr="00A00036">
        <w:tab/>
        <w:t xml:space="preserve">Powder Coat: 100% </w:t>
      </w:r>
      <w:r>
        <w:t xml:space="preserve">V.O.C. free </w:t>
      </w:r>
      <w:r w:rsidRPr="00A00036">
        <w:t>fluoropolymer resin-based. Standard and custom colors available including wood grain finish.</w:t>
      </w:r>
    </w:p>
    <w:p w:rsidR="006A7F46" w:rsidRPr="00A00036" w:rsidRDefault="006A7F46" w:rsidP="006A7F46">
      <w:pPr>
        <w:pStyle w:val="List3"/>
        <w:spacing w:before="60"/>
        <w:ind w:left="821" w:hanging="274"/>
      </w:pPr>
      <w:r w:rsidRPr="00A00036">
        <w:t>b.</w:t>
      </w:r>
      <w:r w:rsidRPr="00A00036">
        <w:tab/>
        <w:t>Wet Paint: Standard and custom colors available.</w:t>
      </w:r>
    </w:p>
    <w:p w:rsidR="006A7F46" w:rsidRPr="00A00036" w:rsidRDefault="006A7F46" w:rsidP="006A7F46">
      <w:pPr>
        <w:pStyle w:val="List2"/>
        <w:spacing w:before="60"/>
        <w:ind w:left="548" w:hanging="274"/>
      </w:pPr>
      <w:r w:rsidRPr="00A00036">
        <w:t xml:space="preserve">8. </w:t>
      </w:r>
      <w:r w:rsidRPr="00A00036">
        <w:tab/>
        <w:t>Clad with stainless steel or muntz metal (brass alloy): #7 mirror finish or #4 brushed finish.</w:t>
      </w:r>
    </w:p>
    <w:p w:rsidR="0010589E" w:rsidRDefault="0010589E" w:rsidP="0010589E">
      <w:pPr>
        <w:rPr>
          <w:rFonts w:ascii="Arial" w:hAnsi="Arial"/>
          <w:sz w:val="20"/>
        </w:rPr>
      </w:pPr>
    </w:p>
    <w:p w:rsidR="0010589E" w:rsidRDefault="005C4AC2" w:rsidP="0010589E">
      <w:pPr>
        <w:pStyle w:val="List"/>
      </w:pPr>
      <w:r>
        <w:t>C</w:t>
      </w:r>
      <w:r w:rsidR="0010589E">
        <w:t xml:space="preserve">. </w:t>
      </w:r>
      <w:r w:rsidR="0010589E">
        <w:tab/>
        <w:t>OPERATOR CONSTRUCTION: Electromechanical.</w:t>
      </w:r>
    </w:p>
    <w:p w:rsidR="00093495" w:rsidRDefault="00093495" w:rsidP="0010589E">
      <w:pPr>
        <w:pStyle w:val="List"/>
      </w:pPr>
    </w:p>
    <w:p w:rsidR="00093495" w:rsidRDefault="00093495" w:rsidP="00093495">
      <w:pPr>
        <w:pStyle w:val="List"/>
      </w:pPr>
      <w:r>
        <w:t>D.</w:t>
      </w:r>
      <w:r>
        <w:tab/>
        <w:t xml:space="preserve">PANEL CONSTRUCTION: </w:t>
      </w:r>
    </w:p>
    <w:p w:rsidR="00093495" w:rsidRDefault="00093495" w:rsidP="00093495">
      <w:pPr>
        <w:pStyle w:val="List2"/>
        <w:spacing w:before="60"/>
        <w:ind w:left="548" w:hanging="274"/>
      </w:pPr>
      <w:r>
        <w:t>1.</w:t>
      </w:r>
      <w:r>
        <w:tab/>
        <w:t xml:space="preserve">Corner block type with 3/16” steel backup plate construction, mechanically secured with minimum of four hardened steel screws. Sash consists of snap-in glass stops, snap-in glazing beads and vinyl gaskets. </w:t>
      </w:r>
    </w:p>
    <w:p w:rsidR="00093495" w:rsidRDefault="00093495" w:rsidP="00093495">
      <w:pPr>
        <w:pStyle w:val="List2"/>
        <w:spacing w:before="60"/>
        <w:ind w:left="548" w:hanging="274"/>
      </w:pPr>
      <w:r>
        <w:t>2.</w:t>
      </w:r>
      <w:r>
        <w:tab/>
        <w:t xml:space="preserve">Weatherstripping material captured in extruded aluminum door panel. Door nosing weatherstrip to be spring-loaded adjustable astragal type. Surface applied self-adhesive weatherstripping not acceptable. </w:t>
      </w:r>
    </w:p>
    <w:p w:rsidR="00093495" w:rsidRDefault="00093495" w:rsidP="006A7F46">
      <w:pPr>
        <w:pStyle w:val="List2"/>
        <w:spacing w:before="60"/>
        <w:ind w:left="548" w:hanging="274"/>
      </w:pPr>
      <w:r>
        <w:t>3.</w:t>
      </w:r>
      <w:r>
        <w:tab/>
        <w:t>Panel to be supplied with adjustable glass setting block to allow for adjusting of door to meet site conditions eliminating the need for additional shims.</w:t>
      </w:r>
    </w:p>
    <w:p w:rsidR="006A7F46" w:rsidRDefault="006A7F46" w:rsidP="006A7F46">
      <w:pPr>
        <w:pStyle w:val="List"/>
      </w:pPr>
    </w:p>
    <w:p w:rsidR="006A7F46" w:rsidRDefault="006A7F46" w:rsidP="006A7F46">
      <w:pPr>
        <w:pStyle w:val="List"/>
      </w:pPr>
      <w:r>
        <w:t xml:space="preserve">E. </w:t>
      </w:r>
      <w:r>
        <w:tab/>
        <w:t xml:space="preserve">FRAME CONSTRUCTION: Butt </w:t>
      </w:r>
      <w:proofErr w:type="gramStart"/>
      <w:r>
        <w:t>joints,</w:t>
      </w:r>
      <w:proofErr w:type="gramEnd"/>
      <w:r>
        <w:t xml:space="preserve"> mechanically secured by means of screws and formed aluminum corner brackets.</w:t>
      </w:r>
    </w:p>
    <w:p w:rsidR="0010589E" w:rsidRDefault="0010589E" w:rsidP="0010589E">
      <w:pPr>
        <w:rPr>
          <w:rFonts w:ascii="Arial" w:hAnsi="Arial"/>
          <w:sz w:val="20"/>
        </w:rPr>
      </w:pPr>
    </w:p>
    <w:p w:rsidR="00D072E1" w:rsidRDefault="00D072E1" w:rsidP="0010589E">
      <w:pPr>
        <w:rPr>
          <w:rFonts w:ascii="Arial" w:hAnsi="Arial"/>
          <w:sz w:val="20"/>
        </w:rPr>
      </w:pPr>
    </w:p>
    <w:p w:rsidR="00D072E1" w:rsidRDefault="00D072E1" w:rsidP="0010589E">
      <w:pPr>
        <w:rPr>
          <w:rFonts w:ascii="Arial" w:hAnsi="Arial"/>
          <w:sz w:val="20"/>
        </w:rPr>
      </w:pPr>
    </w:p>
    <w:p w:rsidR="00D072E1" w:rsidRDefault="00D072E1" w:rsidP="0010589E">
      <w:pPr>
        <w:rPr>
          <w:rFonts w:ascii="Arial" w:hAnsi="Arial"/>
          <w:sz w:val="20"/>
        </w:rPr>
      </w:pPr>
    </w:p>
    <w:p w:rsidR="00B96B8B" w:rsidRDefault="00B96B8B" w:rsidP="0010589E">
      <w:pPr>
        <w:rPr>
          <w:rFonts w:ascii="Arial" w:hAnsi="Arial"/>
          <w:b/>
          <w:sz w:val="20"/>
        </w:rPr>
      </w:pPr>
    </w:p>
    <w:p w:rsidR="0010589E" w:rsidRDefault="0010589E" w:rsidP="0010589E">
      <w:pPr>
        <w:rPr>
          <w:rFonts w:ascii="Arial" w:hAnsi="Arial"/>
          <w:b/>
          <w:sz w:val="20"/>
        </w:rPr>
      </w:pPr>
      <w:r>
        <w:rPr>
          <w:rFonts w:ascii="Arial" w:hAnsi="Arial"/>
          <w:b/>
          <w:sz w:val="20"/>
        </w:rPr>
        <w:lastRenderedPageBreak/>
        <w:t>PART III - EXECUTION</w:t>
      </w:r>
    </w:p>
    <w:p w:rsidR="0010589E" w:rsidRDefault="0010589E" w:rsidP="0010589E">
      <w:pPr>
        <w:rPr>
          <w:rFonts w:ascii="Arial" w:hAnsi="Arial"/>
          <w:b/>
          <w:sz w:val="20"/>
        </w:rPr>
      </w:pPr>
    </w:p>
    <w:p w:rsidR="0010589E" w:rsidRDefault="0010589E" w:rsidP="0010589E">
      <w:pPr>
        <w:rPr>
          <w:rFonts w:ascii="Arial" w:hAnsi="Arial"/>
          <w:sz w:val="20"/>
        </w:rPr>
      </w:pPr>
      <w:proofErr w:type="gramStart"/>
      <w:r>
        <w:rPr>
          <w:rFonts w:ascii="Arial" w:hAnsi="Arial"/>
          <w:b/>
          <w:sz w:val="20"/>
        </w:rPr>
        <w:t>3.01  EXAMINATION</w:t>
      </w:r>
      <w:proofErr w:type="gramEnd"/>
    </w:p>
    <w:p w:rsidR="0010589E" w:rsidRDefault="0010589E" w:rsidP="0010589E">
      <w:pPr>
        <w:rPr>
          <w:rFonts w:ascii="Arial" w:hAnsi="Arial"/>
          <w:sz w:val="20"/>
        </w:rPr>
      </w:pPr>
    </w:p>
    <w:p w:rsidR="0010589E" w:rsidRDefault="0010589E" w:rsidP="0010589E">
      <w:pPr>
        <w:rPr>
          <w:rFonts w:ascii="Arial" w:hAnsi="Arial"/>
          <w:sz w:val="20"/>
        </w:rPr>
      </w:pPr>
      <w:r>
        <w:rPr>
          <w:rFonts w:ascii="Arial" w:hAnsi="Arial"/>
          <w:caps/>
          <w:sz w:val="20"/>
        </w:rPr>
        <w:t>Site Verification of Conditions</w:t>
      </w:r>
      <w:r>
        <w:rPr>
          <w:rFonts w:ascii="Arial" w:hAnsi="Arial"/>
          <w:sz w:val="20"/>
        </w:rPr>
        <w:t xml:space="preserve">: Installer must verify that base conditions previously installed under other sections are acceptable for product installation according to with manufacturer's instructions. Notify the Contractor in writing of conditions detrimental to the proper and timely completion of work. </w:t>
      </w:r>
      <w:proofErr w:type="gramStart"/>
      <w:r>
        <w:rPr>
          <w:rFonts w:ascii="Arial" w:hAnsi="Arial"/>
          <w:sz w:val="20"/>
        </w:rPr>
        <w:t>Do not start</w:t>
      </w:r>
      <w:proofErr w:type="gramEnd"/>
      <w:r>
        <w:rPr>
          <w:rFonts w:ascii="Arial" w:hAnsi="Arial"/>
          <w:sz w:val="20"/>
        </w:rPr>
        <w:t xml:space="preserve"> work until all negative conditions are corrected in a manner acceptable to the installer and manufacturer.</w:t>
      </w:r>
    </w:p>
    <w:p w:rsidR="0010589E" w:rsidRDefault="0010589E" w:rsidP="0010589E">
      <w:pPr>
        <w:rPr>
          <w:rFonts w:ascii="Arial" w:hAnsi="Arial"/>
          <w:sz w:val="20"/>
        </w:rPr>
      </w:pPr>
    </w:p>
    <w:p w:rsidR="0010589E" w:rsidRDefault="0010589E" w:rsidP="0010589E">
      <w:pPr>
        <w:rPr>
          <w:rFonts w:ascii="Arial" w:hAnsi="Arial"/>
          <w:b/>
          <w:sz w:val="20"/>
        </w:rPr>
      </w:pPr>
      <w:proofErr w:type="gramStart"/>
      <w:r>
        <w:rPr>
          <w:rFonts w:ascii="Arial" w:hAnsi="Arial"/>
          <w:b/>
          <w:sz w:val="20"/>
        </w:rPr>
        <w:t>3.02  INSTALLATION</w:t>
      </w:r>
      <w:proofErr w:type="gramEnd"/>
    </w:p>
    <w:p w:rsidR="0010589E" w:rsidRDefault="0010589E" w:rsidP="0010589E">
      <w:pPr>
        <w:rPr>
          <w:rFonts w:ascii="Arial" w:hAnsi="Arial"/>
          <w:sz w:val="20"/>
        </w:rPr>
      </w:pPr>
    </w:p>
    <w:p w:rsidR="0010589E" w:rsidRDefault="0010589E" w:rsidP="0010589E">
      <w:pPr>
        <w:pStyle w:val="List"/>
      </w:pPr>
      <w:bookmarkStart w:id="0" w:name="OLE_LINK1"/>
      <w:bookmarkStart w:id="1" w:name="OLE_LINK2"/>
      <w:r>
        <w:t xml:space="preserve">A. </w:t>
      </w:r>
      <w:r>
        <w:tab/>
        <w:t xml:space="preserve">GENERAL: Installer shall be factory trained, certified by AAADM, and experienced to perform work of this section. Install door </w:t>
      </w:r>
      <w:proofErr w:type="gramStart"/>
      <w:r>
        <w:t>units</w:t>
      </w:r>
      <w:proofErr w:type="gramEnd"/>
      <w:r>
        <w:t xml:space="preserve"> plumb, level and true to line, without warp or rack of frames or sash with manufacturer's prescribed tolerances. Provide support and anchor in place.</w:t>
      </w:r>
    </w:p>
    <w:bookmarkEnd w:id="0"/>
    <w:bookmarkEnd w:id="1"/>
    <w:p w:rsidR="0010589E" w:rsidRDefault="0010589E" w:rsidP="0010589E">
      <w:pPr>
        <w:pStyle w:val="List"/>
      </w:pPr>
    </w:p>
    <w:p w:rsidR="0010589E" w:rsidRDefault="0010589E" w:rsidP="0010589E">
      <w:pPr>
        <w:pStyle w:val="List"/>
      </w:pPr>
      <w:r>
        <w:t xml:space="preserve">B. </w:t>
      </w:r>
      <w:r>
        <w:tab/>
        <w:t>DISSIMILAR MATERIALS: Comply with AAMA 101, Appendix Dissimilar Materials by separating aluminum materials and other corrodible surfaces from sources of corrosion or electrolytic action contact points.</w:t>
      </w:r>
    </w:p>
    <w:p w:rsidR="0010589E" w:rsidRDefault="0010589E" w:rsidP="0010589E">
      <w:pPr>
        <w:pStyle w:val="List"/>
      </w:pPr>
    </w:p>
    <w:p w:rsidR="0010589E" w:rsidRDefault="0010589E" w:rsidP="0010589E">
      <w:pPr>
        <w:pStyle w:val="List"/>
      </w:pPr>
      <w:r>
        <w:t xml:space="preserve">C. </w:t>
      </w:r>
      <w:r>
        <w:tab/>
        <w:t>WEATHER-TIGHT CONSTRUCTION: Install header and framing members in a bed of sealant or with joint filler or gaskets. Coordinate installation with wall flashings and other components of construction.</w:t>
      </w:r>
    </w:p>
    <w:p w:rsidR="0010589E" w:rsidRDefault="0010589E" w:rsidP="0010589E">
      <w:pPr>
        <w:pStyle w:val="List"/>
      </w:pPr>
    </w:p>
    <w:p w:rsidR="0010589E" w:rsidRDefault="0010589E" w:rsidP="0010589E">
      <w:pPr>
        <w:pStyle w:val="List"/>
      </w:pPr>
      <w:r>
        <w:t xml:space="preserve">D. </w:t>
      </w:r>
      <w:r>
        <w:tab/>
        <w:t>ELECTRICAL: General or electrical contractor to install all wiring to operator on a separate circuit breaker routed into header.</w:t>
      </w:r>
    </w:p>
    <w:p w:rsidR="0010589E" w:rsidRDefault="0010589E" w:rsidP="0010589E">
      <w:pPr>
        <w:rPr>
          <w:rFonts w:ascii="Arial" w:hAnsi="Arial"/>
          <w:sz w:val="20"/>
        </w:rPr>
      </w:pPr>
    </w:p>
    <w:p w:rsidR="0010589E" w:rsidRDefault="0010589E" w:rsidP="0010589E">
      <w:pPr>
        <w:rPr>
          <w:rFonts w:ascii="Arial" w:hAnsi="Arial"/>
          <w:b/>
          <w:sz w:val="20"/>
        </w:rPr>
      </w:pPr>
      <w:proofErr w:type="gramStart"/>
      <w:r>
        <w:rPr>
          <w:rFonts w:ascii="Arial" w:hAnsi="Arial"/>
          <w:b/>
          <w:sz w:val="20"/>
        </w:rPr>
        <w:t>3.03  CLEANING</w:t>
      </w:r>
      <w:proofErr w:type="gramEnd"/>
      <w:r>
        <w:rPr>
          <w:rFonts w:ascii="Arial" w:hAnsi="Arial"/>
          <w:b/>
          <w:sz w:val="20"/>
        </w:rPr>
        <w:t>, ADJUSTMENT AND PROTECTION</w:t>
      </w:r>
    </w:p>
    <w:p w:rsidR="0010589E" w:rsidRDefault="0010589E" w:rsidP="0010589E">
      <w:pPr>
        <w:rPr>
          <w:rFonts w:ascii="Arial" w:hAnsi="Arial"/>
          <w:sz w:val="20"/>
        </w:rPr>
      </w:pPr>
    </w:p>
    <w:p w:rsidR="0010589E" w:rsidRDefault="0010589E" w:rsidP="0010589E">
      <w:pPr>
        <w:pStyle w:val="List"/>
      </w:pPr>
      <w:r>
        <w:t xml:space="preserve">A. </w:t>
      </w:r>
      <w:r>
        <w:tab/>
        <w:t>CLEANING: After installation, installer to take following steps:</w:t>
      </w:r>
    </w:p>
    <w:p w:rsidR="0010589E" w:rsidRDefault="0010589E" w:rsidP="0010589E">
      <w:pPr>
        <w:pStyle w:val="List2"/>
        <w:spacing w:before="60"/>
        <w:ind w:left="548" w:hanging="274"/>
      </w:pPr>
      <w:r>
        <w:t xml:space="preserve">1. </w:t>
      </w:r>
      <w:r>
        <w:tab/>
        <w:t>Remove temporary coverings and protection of adjacent work areas.</w:t>
      </w:r>
    </w:p>
    <w:p w:rsidR="0010589E" w:rsidRDefault="0010589E" w:rsidP="0010589E">
      <w:pPr>
        <w:pStyle w:val="List2"/>
        <w:spacing w:before="60"/>
        <w:ind w:left="548" w:hanging="274"/>
      </w:pPr>
      <w:r>
        <w:t xml:space="preserve">2. </w:t>
      </w:r>
      <w:r>
        <w:tab/>
        <w:t>Remove construction debris from construction site and legally dispose of debris.</w:t>
      </w:r>
    </w:p>
    <w:p w:rsidR="0010589E" w:rsidRDefault="0010589E" w:rsidP="0010589E">
      <w:pPr>
        <w:pStyle w:val="List2"/>
        <w:spacing w:before="60"/>
        <w:ind w:left="548" w:hanging="274"/>
      </w:pPr>
      <w:r>
        <w:t xml:space="preserve">3. </w:t>
      </w:r>
      <w:r>
        <w:tab/>
        <w:t>Repair or replace damaged installed products.</w:t>
      </w:r>
    </w:p>
    <w:p w:rsidR="0010589E" w:rsidRDefault="0010589E" w:rsidP="0010589E">
      <w:pPr>
        <w:pStyle w:val="List2"/>
        <w:spacing w:before="60"/>
        <w:ind w:left="548" w:hanging="274"/>
      </w:pPr>
      <w:r>
        <w:t xml:space="preserve">4. </w:t>
      </w:r>
      <w:r>
        <w:tab/>
        <w:t>Clean product surfaces and lubricate operating equipment for optimum condition and safety.</w:t>
      </w:r>
    </w:p>
    <w:p w:rsidR="0010589E" w:rsidRDefault="0010589E" w:rsidP="0010589E">
      <w:pPr>
        <w:rPr>
          <w:rFonts w:ascii="Arial" w:hAnsi="Arial"/>
          <w:sz w:val="20"/>
        </w:rPr>
      </w:pPr>
    </w:p>
    <w:p w:rsidR="0010589E" w:rsidRDefault="0010589E" w:rsidP="0010589E">
      <w:pPr>
        <w:pStyle w:val="List"/>
      </w:pPr>
      <w:r>
        <w:t xml:space="preserve">B. </w:t>
      </w:r>
      <w:r>
        <w:tab/>
        <w:t>ADJUSTMENT: AAADM certified technician shall inspect and adjust installation to assure compliance with ANSI A156.10.</w:t>
      </w:r>
    </w:p>
    <w:p w:rsidR="0010589E" w:rsidRDefault="0010589E" w:rsidP="0010589E">
      <w:pPr>
        <w:pStyle w:val="List"/>
      </w:pPr>
    </w:p>
    <w:p w:rsidR="0010589E" w:rsidRDefault="0010589E" w:rsidP="0010589E">
      <w:pPr>
        <w:pStyle w:val="List"/>
      </w:pPr>
      <w:r>
        <w:t xml:space="preserve">C. </w:t>
      </w:r>
      <w:r>
        <w:tab/>
        <w:t>ADVISE CONTRACTOR: Of precautions required through the remainder of the construction period, to ensure that doors will be without damage or deterioration (other than normal weathering) at the time of acceptance.</w:t>
      </w:r>
    </w:p>
    <w:p w:rsidR="005C4AC2" w:rsidRDefault="005C4AC2" w:rsidP="005C4AC2">
      <w:pPr>
        <w:rPr>
          <w:rFonts w:ascii="Arial" w:hAnsi="Arial"/>
          <w:sz w:val="20"/>
        </w:rPr>
      </w:pPr>
    </w:p>
    <w:p w:rsidR="0010589E" w:rsidRDefault="005C4AC2" w:rsidP="005C4AC2">
      <w:pPr>
        <w:pStyle w:val="List"/>
      </w:pPr>
      <w:r>
        <w:t>D.</w:t>
      </w:r>
      <w:r>
        <w:tab/>
      </w:r>
      <w:r w:rsidRPr="005C4AC2">
        <w:t>FIELD QUALITY CONTROL</w:t>
      </w:r>
      <w:r>
        <w:t xml:space="preserve">: </w:t>
      </w:r>
      <w:r w:rsidRPr="005C4AC2">
        <w:t>Testing Services:  Factory Trained Installer shall test and inspect each swinging automatic entrance door to determine compliance of installed systems with applicable ANSI standards.</w:t>
      </w:r>
    </w:p>
    <w:p w:rsidR="0010589E" w:rsidRDefault="0010589E" w:rsidP="0010589E">
      <w:pPr>
        <w:rPr>
          <w:rFonts w:ascii="Arial" w:hAnsi="Arial" w:cs="Arial"/>
          <w:i/>
          <w:sz w:val="18"/>
          <w:szCs w:val="18"/>
        </w:rPr>
      </w:pPr>
    </w:p>
    <w:p w:rsidR="005C4AC2" w:rsidRDefault="005C4AC2" w:rsidP="0010589E">
      <w:pPr>
        <w:rPr>
          <w:rFonts w:ascii="Arial" w:hAnsi="Arial" w:cs="Arial"/>
          <w:i/>
          <w:sz w:val="18"/>
          <w:szCs w:val="18"/>
        </w:rPr>
      </w:pPr>
    </w:p>
    <w:p w:rsidR="0010589E" w:rsidRPr="00BB2ABE" w:rsidRDefault="0010589E" w:rsidP="0010589E">
      <w:pPr>
        <w:rPr>
          <w:rFonts w:ascii="Arial" w:hAnsi="Arial" w:cs="Arial"/>
          <w:i/>
          <w:sz w:val="20"/>
        </w:rPr>
      </w:pPr>
      <w:r w:rsidRPr="00BB2ABE">
        <w:rPr>
          <w:rFonts w:ascii="Arial" w:hAnsi="Arial" w:cs="Arial"/>
          <w:i/>
          <w:sz w:val="18"/>
          <w:szCs w:val="18"/>
        </w:rPr>
        <w:t>Note: Horton Automatics reserves the right to make product improvements and change specifications without notice</w:t>
      </w:r>
      <w:r w:rsidRPr="00BB2ABE">
        <w:rPr>
          <w:rFonts w:ascii="Arial" w:hAnsi="Arial" w:cs="Arial"/>
          <w:i/>
          <w:sz w:val="20"/>
        </w:rPr>
        <w:t>.</w:t>
      </w:r>
    </w:p>
    <w:p w:rsidR="0010589E" w:rsidRDefault="0010589E" w:rsidP="0010589E">
      <w:pPr>
        <w:pStyle w:val="Heading2"/>
      </w:pPr>
    </w:p>
    <w:p w:rsidR="0010589E" w:rsidRDefault="0010589E" w:rsidP="0010589E">
      <w:pPr>
        <w:pStyle w:val="Heading2"/>
      </w:pPr>
    </w:p>
    <w:p w:rsidR="0010589E" w:rsidRDefault="0010589E" w:rsidP="0010589E">
      <w:pPr>
        <w:pStyle w:val="Heading2"/>
      </w:pPr>
      <w:r>
        <w:t>END OF SECTION</w:t>
      </w:r>
    </w:p>
    <w:p w:rsidR="00E54E7D" w:rsidRPr="0010589E" w:rsidRDefault="00E54E7D" w:rsidP="0010589E"/>
    <w:sectPr w:rsidR="00E54E7D" w:rsidRPr="0010589E" w:rsidSect="00102136">
      <w:headerReference w:type="default" r:id="rId8"/>
      <w:pgSz w:w="12240" w:h="15840"/>
      <w:pgMar w:top="720" w:right="1008" w:bottom="432" w:left="1008" w:header="720" w:footer="720" w:gutter="0"/>
      <w:pgNumType w:start="1" w:chapStyle="1" w:chapSep="period"/>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7D" w:rsidRDefault="0040547D">
      <w:r>
        <w:separator/>
      </w:r>
    </w:p>
  </w:endnote>
  <w:endnote w:type="continuationSeparator" w:id="0">
    <w:p w:rsidR="0040547D" w:rsidRDefault="0040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7D" w:rsidRDefault="0040547D">
      <w:r>
        <w:separator/>
      </w:r>
    </w:p>
  </w:footnote>
  <w:footnote w:type="continuationSeparator" w:id="0">
    <w:p w:rsidR="0040547D" w:rsidRDefault="00405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6" w:rsidRDefault="006A7F46">
    <w:pPr>
      <w:pStyle w:val="Header"/>
      <w:spacing w:before="40"/>
    </w:pPr>
    <w:r>
      <w:rPr>
        <w:noProof/>
      </w:rPr>
      <w:pict>
        <v:shapetype id="_x0000_t202" coordsize="21600,21600" o:spt="202" path="m,l,21600r21600,l21600,xe">
          <v:stroke joinstyle="miter"/>
          <v:path gradientshapeok="t" o:connecttype="rect"/>
        </v:shapetype>
        <v:shape id="_x0000_s2053" type="#_x0000_t202" style="position:absolute;margin-left:236.55pt;margin-top:0;width:274.65pt;height:21.6pt;z-index:251654144" o:allowincell="f" filled="f" stroked="f">
          <v:textbox style="mso-next-textbox:#_x0000_s2053">
            <w:txbxContent>
              <w:p w:rsidR="006A7F46" w:rsidRDefault="006A7F46">
                <w:pPr>
                  <w:jc w:val="center"/>
                  <w:rPr>
                    <w:rFonts w:ascii="Arial" w:hAnsi="Arial"/>
                    <w:b/>
                    <w:sz w:val="28"/>
                  </w:rPr>
                </w:pPr>
                <w:r>
                  <w:rPr>
                    <w:rFonts w:ascii="Arial" w:hAnsi="Arial"/>
                    <w:b/>
                    <w:sz w:val="28"/>
                  </w:rPr>
                  <w:t>ARCHITECTURAL SPECIFICATIONS</w:t>
                </w:r>
              </w:p>
            </w:txbxContent>
          </v:textbox>
        </v:shape>
      </w:pict>
    </w:r>
    <w:r>
      <w:rPr>
        <w:noProof/>
      </w:rPr>
      <w:pict>
        <v:shape id="_x0000_s2063" type="#_x0000_t202" style="position:absolute;margin-left:70.65pt;margin-top:.2pt;width:18pt;height:18pt;z-index:251660288" filled="f" stroked="f">
          <v:textbox style="mso-next-textbox:#_x0000_s2063" inset="2.16pt">
            <w:txbxContent>
              <w:p w:rsidR="006A7F46" w:rsidRDefault="006A7F46" w:rsidP="00554E22">
                <w:r w:rsidRPr="007A19E9">
                  <w:rPr>
                    <w:rFonts w:ascii="Arial Black" w:eastAsia="Times New Roman" w:hAnsi="Arial Black" w:cs="Arial Black"/>
                    <w:sz w:val="16"/>
                    <w:szCs w:val="16"/>
                  </w:rPr>
                  <w:t>®</w:t>
                </w:r>
              </w:p>
            </w:txbxContent>
          </v:textbox>
        </v:shape>
      </w:pict>
    </w:r>
    <w:r>
      <w:rPr>
        <w:noProof/>
      </w:rPr>
      <w:pict>
        <v:shape id="_x0000_s2049" type="#_x0000_t202" style="position:absolute;margin-left:84.75pt;margin-top:0;width:138.9pt;height:100.8pt;z-index:251653120" stroked="f" strokeweight="0">
          <v:textbox style="mso-next-textbox:#_x0000_s2049" inset="0">
            <w:txbxContent>
              <w:p w:rsidR="006A7F46" w:rsidRDefault="006A7F46">
                <w:pPr>
                  <w:rPr>
                    <w:sz w:val="18"/>
                  </w:rPr>
                </w:pPr>
                <w:smartTag w:uri="urn:schemas-microsoft-com:office:smarttags" w:element="Street">
                  <w:smartTag w:uri="urn:schemas-microsoft-com:office:smarttags" w:element="address">
                    <w:r>
                      <w:rPr>
                        <w:sz w:val="18"/>
                      </w:rPr>
                      <w:t>4242 Baldwin Boulevard</w:t>
                    </w:r>
                  </w:smartTag>
                </w:smartTag>
              </w:p>
              <w:p w:rsidR="006A7F46" w:rsidRDefault="006A7F46">
                <w:pPr>
                  <w:rPr>
                    <w:sz w:val="18"/>
                  </w:rPr>
                </w:pPr>
                <w:smartTag w:uri="urn:schemas-microsoft-com:office:smarttags" w:element="place">
                  <w:smartTag w:uri="urn:schemas-microsoft-com:office:smarttags" w:element="City">
                    <w:r>
                      <w:rPr>
                        <w:sz w:val="18"/>
                      </w:rPr>
                      <w:t>Corpus Christi</w:t>
                    </w:r>
                  </w:smartTag>
                  <w:r>
                    <w:rPr>
                      <w:sz w:val="18"/>
                    </w:rPr>
                    <w:t xml:space="preserve">, </w:t>
                  </w:r>
                  <w:smartTag w:uri="urn:schemas-microsoft-com:office:smarttags" w:element="State">
                    <w:r>
                      <w:rPr>
                        <w:sz w:val="18"/>
                      </w:rPr>
                      <w:t>Texas</w:t>
                    </w:r>
                  </w:smartTag>
                </w:smartTag>
                <w:r>
                  <w:rPr>
                    <w:sz w:val="18"/>
                  </w:rPr>
                  <w:t xml:space="preserve"> </w:t>
                </w:r>
              </w:p>
              <w:p w:rsidR="006A7F46" w:rsidRDefault="006A7F46">
                <w:pPr>
                  <w:rPr>
                    <w:sz w:val="18"/>
                  </w:rPr>
                </w:pPr>
                <w:smartTag w:uri="urn:schemas-microsoft-com:office:smarttags" w:element="country-region">
                  <w:smartTag w:uri="urn:schemas-microsoft-com:office:smarttags" w:element="place">
                    <w:r>
                      <w:rPr>
                        <w:sz w:val="18"/>
                      </w:rPr>
                      <w:t>USA</w:t>
                    </w:r>
                  </w:smartTag>
                </w:smartTag>
                <w:r>
                  <w:rPr>
                    <w:sz w:val="18"/>
                  </w:rPr>
                  <w:t xml:space="preserve"> 78405-3399</w:t>
                </w:r>
              </w:p>
              <w:p w:rsidR="006A7F46" w:rsidRDefault="006A7F46">
                <w:pPr>
                  <w:rPr>
                    <w:sz w:val="18"/>
                  </w:rPr>
                </w:pPr>
                <w:r>
                  <w:rPr>
                    <w:sz w:val="18"/>
                  </w:rPr>
                  <w:t>Tel: 800-531-3111, 361-888-5591</w:t>
                </w:r>
              </w:p>
              <w:p w:rsidR="006A7F46" w:rsidRDefault="006A7F46">
                <w:pPr>
                  <w:rPr>
                    <w:sz w:val="16"/>
                  </w:rPr>
                </w:pPr>
                <w:r>
                  <w:rPr>
                    <w:sz w:val="18"/>
                  </w:rPr>
                  <w:t>Fax: 800-531-3108, 361-888-6510</w:t>
                </w:r>
              </w:p>
              <w:p w:rsidR="006A7F46" w:rsidRDefault="006A7F46">
                <w:pPr>
                  <w:spacing w:before="40"/>
                  <w:rPr>
                    <w:rFonts w:ascii="Arial" w:hAnsi="Arial"/>
                    <w:b/>
                    <w:sz w:val="18"/>
                  </w:rPr>
                </w:pPr>
                <w:r>
                  <w:rPr>
                    <w:rFonts w:ascii="Arial" w:hAnsi="Arial"/>
                    <w:b/>
                    <w:sz w:val="18"/>
                  </w:rPr>
                  <w:t>www.hortondoors.com</w:t>
                </w:r>
              </w:p>
              <w:p w:rsidR="006A7F46" w:rsidRDefault="006A7F46">
                <w:pPr>
                  <w:pStyle w:val="Heading3"/>
                  <w:spacing w:before="40"/>
                  <w:rPr>
                    <w:kern w:val="24"/>
                  </w:rPr>
                </w:pPr>
                <w:r>
                  <w:rPr>
                    <w:kern w:val="24"/>
                  </w:rPr>
                  <w:t>The Automatic Choice</w:t>
                </w:r>
              </w:p>
              <w:p w:rsidR="006A7F46" w:rsidRDefault="006A7F46"/>
            </w:txbxContent>
          </v:textbox>
        </v:shape>
      </w:pict>
    </w:r>
    <w:r>
      <w:rPr>
        <w:noProof/>
      </w:rPr>
      <w:pict>
        <v:shape id="_x0000_s2060" type="#_x0000_t202" style="position:absolute;margin-left:-14.4pt;margin-top:0;width:93.6pt;height:89.3pt;z-index:251658240" o:allowincell="f" filled="f" stroked="f">
          <v:textbox style="mso-next-textbox:#_x0000_s2060">
            <w:txbxContent>
              <w:p w:rsidR="006A7F46" w:rsidRDefault="006A7F46">
                <w:r>
                  <w:object w:dxaOrig="1712" w:dyaOrig="1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82.65pt" o:ole="" fillcolor="window">
                      <v:imagedata r:id="rId1" o:title=""/>
                    </v:shape>
                    <o:OLEObject Type="Embed" ProgID="Word.Picture.8" ShapeID="_x0000_i1025" DrawAspect="Content" ObjectID="_1382768847" r:id="rId2"/>
                  </w:object>
                </w:r>
              </w:p>
            </w:txbxContent>
          </v:textbox>
        </v:shape>
      </w:pict>
    </w:r>
  </w:p>
  <w:p w:rsidR="006A7F46" w:rsidRDefault="006A7F46">
    <w:pPr>
      <w:pStyle w:val="Header"/>
      <w:spacing w:before="40"/>
    </w:pPr>
    <w:r>
      <w:rPr>
        <w:noProof/>
      </w:rPr>
      <w:pict>
        <v:shape id="_x0000_s2055" type="#_x0000_t202" style="position:absolute;margin-left:236.55pt;margin-top:5.8pt;width:274.65pt;height:21.6pt;z-index:251655168" o:allowincell="f" strokeweight="1pt">
          <v:textbox style="mso-next-textbox:#_x0000_s2055">
            <w:txbxContent>
              <w:p w:rsidR="006A7F46" w:rsidRPr="00155F67" w:rsidRDefault="006A7F46" w:rsidP="00155F67">
                <w:pPr>
                  <w:jc w:val="center"/>
                </w:pPr>
                <w:r>
                  <w:rPr>
                    <w:rFonts w:ascii="Arial" w:hAnsi="Arial"/>
                    <w:b/>
                    <w:sz w:val="20"/>
                  </w:rPr>
                  <w:t>SWINGING AUTOMATIC ENTRANCES</w:t>
                </w:r>
              </w:p>
            </w:txbxContent>
          </v:textbox>
        </v:shape>
      </w:pict>
    </w:r>
  </w:p>
  <w:p w:rsidR="006A7F46" w:rsidRDefault="006A7F46">
    <w:pPr>
      <w:pStyle w:val="Header"/>
      <w:spacing w:before="40"/>
    </w:pPr>
    <w:r>
      <w:rPr>
        <w:noProof/>
      </w:rPr>
      <w:pict>
        <v:shape id="_x0000_s2070" type="#_x0000_t202" style="position:absolute;margin-left:475.1pt;margin-top:6.1pt;width:39.45pt;height:21.6pt;z-index:251662336" filled="f" stroked="f">
          <v:textbox style="mso-next-textbox:#_x0000_s2070" inset=",7.92pt,0,0">
            <w:txbxContent>
              <w:p w:rsidR="006A7F46" w:rsidRPr="00560835" w:rsidRDefault="002340ED" w:rsidP="00560835">
                <w:pPr>
                  <w:rPr>
                    <w:rStyle w:val="PageNumber"/>
                    <w:rFonts w:ascii="Arial" w:hAnsi="Arial" w:cs="Arial"/>
                    <w:b/>
                    <w:sz w:val="20"/>
                  </w:rPr>
                </w:pPr>
                <w:r>
                  <w:rPr>
                    <w:rStyle w:val="PageNumber"/>
                    <w:rFonts w:ascii="Arial" w:hAnsi="Arial" w:cs="Arial"/>
                    <w:b/>
                    <w:sz w:val="20"/>
                  </w:rPr>
                  <w:t>B12</w:t>
                </w:r>
                <w:r w:rsidR="006A7F46" w:rsidRPr="00560835">
                  <w:rPr>
                    <w:rStyle w:val="PageNumber"/>
                    <w:rFonts w:ascii="Arial" w:hAnsi="Arial" w:cs="Arial"/>
                    <w:b/>
                    <w:sz w:val="20"/>
                  </w:rPr>
                  <w:t>.</w:t>
                </w:r>
                <w:r w:rsidR="006A7F46" w:rsidRPr="00560835">
                  <w:rPr>
                    <w:rStyle w:val="PageNumber"/>
                    <w:rFonts w:ascii="Arial" w:hAnsi="Arial" w:cs="Arial"/>
                    <w:b/>
                    <w:sz w:val="20"/>
                  </w:rPr>
                  <w:fldChar w:fldCharType="begin"/>
                </w:r>
                <w:r w:rsidR="006A7F46" w:rsidRPr="00560835">
                  <w:rPr>
                    <w:rStyle w:val="PageNumber"/>
                    <w:rFonts w:ascii="Arial" w:hAnsi="Arial" w:cs="Arial"/>
                    <w:b/>
                    <w:sz w:val="20"/>
                  </w:rPr>
                  <w:instrText xml:space="preserve"> PAGE </w:instrText>
                </w:r>
                <w:r w:rsidR="006A7F46" w:rsidRPr="00560835">
                  <w:rPr>
                    <w:rStyle w:val="PageNumber"/>
                    <w:rFonts w:ascii="Arial" w:hAnsi="Arial" w:cs="Arial"/>
                    <w:b/>
                    <w:sz w:val="20"/>
                  </w:rPr>
                  <w:fldChar w:fldCharType="separate"/>
                </w:r>
                <w:r w:rsidR="00056653">
                  <w:rPr>
                    <w:rStyle w:val="PageNumber"/>
                    <w:rFonts w:ascii="Arial" w:hAnsi="Arial" w:cs="Arial"/>
                    <w:b/>
                    <w:noProof/>
                    <w:sz w:val="20"/>
                  </w:rPr>
                  <w:t>1</w:t>
                </w:r>
                <w:r w:rsidR="006A7F46" w:rsidRPr="00560835">
                  <w:rPr>
                    <w:rStyle w:val="PageNumber"/>
                    <w:rFonts w:ascii="Arial" w:hAnsi="Arial" w:cs="Arial"/>
                    <w:b/>
                    <w:sz w:val="20"/>
                  </w:rPr>
                  <w:fldChar w:fldCharType="end"/>
                </w:r>
                <w:r w:rsidR="006A7F46" w:rsidRPr="00560835">
                  <w:rPr>
                    <w:rStyle w:val="PageNumber"/>
                    <w:rFonts w:ascii="Arial" w:hAnsi="Arial" w:cs="Arial"/>
                    <w:b/>
                    <w:sz w:val="20"/>
                  </w:rPr>
                  <w:t xml:space="preserve">      </w:t>
                </w:r>
              </w:p>
            </w:txbxContent>
          </v:textbox>
        </v:shape>
      </w:pict>
    </w:r>
    <w:r>
      <w:rPr>
        <w:noProof/>
      </w:rPr>
      <w:pict>
        <v:shape id="_x0000_s2056" type="#_x0000_t202" style="position:absolute;margin-left:232.4pt;margin-top:11.6pt;width:205.85pt;height:47pt;z-index:251656192" o:allowincell="f" filled="f" stroked="f">
          <v:textbox style="mso-next-textbox:#_x0000_s2056" inset=",2.16pt">
            <w:txbxContent>
              <w:p w:rsidR="006A7F46" w:rsidRDefault="006A7F46" w:rsidP="0010589E">
                <w:pPr>
                  <w:rPr>
                    <w:rFonts w:ascii="Arial" w:hAnsi="Arial"/>
                    <w:b/>
                    <w:sz w:val="20"/>
                  </w:rPr>
                </w:pPr>
                <w:r>
                  <w:rPr>
                    <w:rFonts w:ascii="Arial" w:hAnsi="Arial"/>
                    <w:b/>
                    <w:sz w:val="22"/>
                  </w:rPr>
                  <w:t>HD-Swing</w:t>
                </w:r>
                <w:r>
                  <w:rPr>
                    <w:rFonts w:ascii="Arial" w:hAnsi="Arial" w:cs="Arial"/>
                    <w:b/>
                    <w:sz w:val="20"/>
                  </w:rPr>
                  <w:t>®</w:t>
                </w:r>
                <w:r>
                  <w:rPr>
                    <w:rFonts w:ascii="Arial" w:hAnsi="Arial"/>
                    <w:b/>
                    <w:sz w:val="20"/>
                  </w:rPr>
                  <w:t xml:space="preserve"> </w:t>
                </w:r>
                <w:r>
                  <w:rPr>
                    <w:rFonts w:ascii="Arial" w:hAnsi="Arial"/>
                    <w:b/>
                    <w:sz w:val="22"/>
                    <w:szCs w:val="22"/>
                  </w:rPr>
                  <w:t>Series 45</w:t>
                </w:r>
                <w:r w:rsidRPr="00377E65">
                  <w:rPr>
                    <w:rFonts w:ascii="Arial" w:hAnsi="Arial"/>
                    <w:b/>
                    <w:sz w:val="22"/>
                    <w:szCs w:val="22"/>
                  </w:rPr>
                  <w:t>00</w:t>
                </w:r>
                <w:r>
                  <w:rPr>
                    <w:rFonts w:ascii="Arial" w:hAnsi="Arial"/>
                    <w:b/>
                    <w:sz w:val="20"/>
                  </w:rPr>
                  <w:t xml:space="preserve"> &amp; 4800</w:t>
                </w:r>
              </w:p>
              <w:p w:rsidR="006A7F46" w:rsidRDefault="006A7F46" w:rsidP="0087543F">
                <w:pPr>
                  <w:pStyle w:val="Heading2"/>
                  <w:rPr>
                    <w:sz w:val="18"/>
                    <w:szCs w:val="18"/>
                  </w:rPr>
                </w:pPr>
                <w:r>
                  <w:rPr>
                    <w:sz w:val="18"/>
                    <w:szCs w:val="18"/>
                  </w:rPr>
                  <w:t>Heavy Duty Swing Door Entrance System</w:t>
                </w:r>
                <w:r w:rsidRPr="00D105F2">
                  <w:rPr>
                    <w:sz w:val="18"/>
                    <w:szCs w:val="18"/>
                  </w:rPr>
                  <w:t xml:space="preserve">  </w:t>
                </w:r>
              </w:p>
              <w:p w:rsidR="006A7F46" w:rsidRPr="00D105F2" w:rsidRDefault="006A7F46" w:rsidP="0087543F">
                <w:pPr>
                  <w:pStyle w:val="Heading2"/>
                  <w:rPr>
                    <w:sz w:val="18"/>
                    <w:szCs w:val="18"/>
                  </w:rPr>
                </w:pPr>
                <w:r>
                  <w:rPr>
                    <w:sz w:val="18"/>
                    <w:szCs w:val="18"/>
                  </w:rPr>
                  <w:t>Overhead Concealed Operator</w:t>
                </w:r>
              </w:p>
              <w:p w:rsidR="006A7F46" w:rsidRDefault="006A7F46">
                <w:pPr>
                  <w:rPr>
                    <w:rFonts w:ascii="Arial" w:hAnsi="Arial"/>
                    <w:b/>
                    <w:sz w:val="20"/>
                  </w:rPr>
                </w:pPr>
              </w:p>
              <w:p w:rsidR="006A7F46" w:rsidRDefault="006A7F46"/>
            </w:txbxContent>
          </v:textbox>
        </v:shape>
      </w:pict>
    </w:r>
  </w:p>
  <w:p w:rsidR="006A7F46" w:rsidRDefault="006A7F46">
    <w:pPr>
      <w:pStyle w:val="Header"/>
      <w:spacing w:before="40"/>
    </w:pPr>
  </w:p>
  <w:p w:rsidR="006A7F46" w:rsidRDefault="006A7F46">
    <w:pPr>
      <w:pStyle w:val="Header"/>
      <w:spacing w:before="40"/>
    </w:pPr>
    <w:r>
      <w:rPr>
        <w:noProof/>
      </w:rPr>
      <w:pict>
        <v:shape id="_x0000_s2068" type="#_x0000_t202" style="position:absolute;margin-left:428.15pt;margin-top:.05pt;width:54pt;height:21.6pt;z-index:251661312" filled="f" stroked="f">
          <v:textbox style="mso-next-textbox:#_x0000_s2068" inset=",7.92pt,0,0">
            <w:txbxContent>
              <w:p w:rsidR="006A7F46" w:rsidRPr="00102136" w:rsidRDefault="006A7F46" w:rsidP="00102136">
                <w:r w:rsidRPr="00E86E03">
                  <w:rPr>
                    <w:rStyle w:val="PageNumber"/>
                    <w:rFonts w:ascii="Arial" w:hAnsi="Arial" w:cs="Arial"/>
                    <w:sz w:val="16"/>
                    <w:szCs w:val="16"/>
                  </w:rPr>
                  <w:t>Page</w:t>
                </w:r>
                <w:r>
                  <w:rPr>
                    <w:rStyle w:val="PageNumber"/>
                    <w:rFonts w:ascii="Arial" w:hAnsi="Arial" w:cs="Arial"/>
                    <w:sz w:val="16"/>
                    <w:szCs w:val="16"/>
                  </w:rPr>
                  <w:t xml:space="preserve"> </w:t>
                </w:r>
                <w:r w:rsidRPr="00102136">
                  <w:rPr>
                    <w:rStyle w:val="PageNumber"/>
                    <w:rFonts w:ascii="Arial" w:hAnsi="Arial" w:cs="Arial"/>
                    <w:sz w:val="16"/>
                    <w:szCs w:val="16"/>
                  </w:rPr>
                  <w:fldChar w:fldCharType="begin"/>
                </w:r>
                <w:r w:rsidRPr="00102136">
                  <w:rPr>
                    <w:rStyle w:val="PageNumber"/>
                    <w:rFonts w:ascii="Arial" w:hAnsi="Arial" w:cs="Arial"/>
                    <w:sz w:val="16"/>
                    <w:szCs w:val="16"/>
                  </w:rPr>
                  <w:instrText xml:space="preserve"> PAGE </w:instrText>
                </w:r>
                <w:r w:rsidRPr="00102136">
                  <w:rPr>
                    <w:rStyle w:val="PageNumber"/>
                    <w:rFonts w:ascii="Arial" w:hAnsi="Arial" w:cs="Arial"/>
                    <w:sz w:val="16"/>
                    <w:szCs w:val="16"/>
                  </w:rPr>
                  <w:fldChar w:fldCharType="separate"/>
                </w:r>
                <w:r w:rsidR="00056653">
                  <w:rPr>
                    <w:rStyle w:val="PageNumber"/>
                    <w:rFonts w:ascii="Arial" w:hAnsi="Arial" w:cs="Arial"/>
                    <w:noProof/>
                    <w:sz w:val="16"/>
                    <w:szCs w:val="16"/>
                  </w:rPr>
                  <w:t>1</w:t>
                </w:r>
                <w:r w:rsidRPr="00102136">
                  <w:rPr>
                    <w:rStyle w:val="PageNumber"/>
                    <w:rFonts w:ascii="Arial" w:hAnsi="Arial" w:cs="Arial"/>
                    <w:sz w:val="16"/>
                    <w:szCs w:val="16"/>
                  </w:rPr>
                  <w:fldChar w:fldCharType="end"/>
                </w:r>
                <w:r>
                  <w:rPr>
                    <w:rStyle w:val="PageNumber"/>
                    <w:rFonts w:ascii="Arial" w:hAnsi="Arial" w:cs="Arial"/>
                    <w:sz w:val="16"/>
                    <w:szCs w:val="16"/>
                  </w:rPr>
                  <w:t xml:space="preserve"> </w:t>
                </w:r>
                <w:r w:rsidRPr="00E86E03">
                  <w:rPr>
                    <w:rStyle w:val="PageNumber"/>
                    <w:rFonts w:ascii="Arial" w:hAnsi="Arial" w:cs="Arial"/>
                    <w:sz w:val="16"/>
                    <w:szCs w:val="16"/>
                  </w:rPr>
                  <w:t xml:space="preserve">of </w:t>
                </w:r>
                <w:r w:rsidRPr="00E86E03">
                  <w:rPr>
                    <w:rStyle w:val="PageNumber"/>
                    <w:rFonts w:ascii="Arial" w:hAnsi="Arial" w:cs="Arial"/>
                    <w:sz w:val="16"/>
                    <w:szCs w:val="16"/>
                  </w:rPr>
                  <w:fldChar w:fldCharType="begin"/>
                </w:r>
                <w:r w:rsidRPr="00E86E03">
                  <w:rPr>
                    <w:rStyle w:val="PageNumber"/>
                    <w:rFonts w:ascii="Arial" w:hAnsi="Arial" w:cs="Arial"/>
                    <w:sz w:val="16"/>
                    <w:szCs w:val="16"/>
                  </w:rPr>
                  <w:instrText xml:space="preserve"> NUMPAGES </w:instrText>
                </w:r>
                <w:r w:rsidRPr="00E86E03">
                  <w:rPr>
                    <w:rStyle w:val="PageNumber"/>
                    <w:rFonts w:ascii="Arial" w:hAnsi="Arial" w:cs="Arial"/>
                    <w:sz w:val="16"/>
                    <w:szCs w:val="16"/>
                  </w:rPr>
                  <w:fldChar w:fldCharType="separate"/>
                </w:r>
                <w:r w:rsidR="00056653">
                  <w:rPr>
                    <w:rStyle w:val="PageNumber"/>
                    <w:rFonts w:ascii="Arial" w:hAnsi="Arial" w:cs="Arial"/>
                    <w:noProof/>
                    <w:sz w:val="16"/>
                    <w:szCs w:val="16"/>
                  </w:rPr>
                  <w:t>6</w:t>
                </w:r>
                <w:r w:rsidRPr="00E86E03">
                  <w:rPr>
                    <w:rStyle w:val="PageNumber"/>
                    <w:rFonts w:ascii="Arial" w:hAnsi="Arial" w:cs="Arial"/>
                    <w:sz w:val="16"/>
                    <w:szCs w:val="16"/>
                  </w:rPr>
                  <w:fldChar w:fldCharType="end"/>
                </w:r>
                <w:r>
                  <w:rPr>
                    <w:rStyle w:val="PageNumber"/>
                    <w:rFonts w:ascii="Arial" w:hAnsi="Arial" w:cs="Arial"/>
                    <w:sz w:val="16"/>
                    <w:szCs w:val="16"/>
                  </w:rPr>
                  <w:t xml:space="preserve">,     </w:t>
                </w:r>
              </w:p>
            </w:txbxContent>
          </v:textbox>
        </v:shape>
      </w:pict>
    </w:r>
    <w:r>
      <w:rPr>
        <w:noProof/>
      </w:rPr>
      <w:pict>
        <v:shape id="_x0000_s2057" type="#_x0000_t202" style="position:absolute;margin-left:466.65pt;margin-top:.05pt;width:44.55pt;height:21.6pt;z-index:251657216" filled="f" stroked="f">
          <v:textbox style="mso-next-textbox:#_x0000_s2057" inset=",7.92pt,0,0">
            <w:txbxContent>
              <w:p w:rsidR="006A7F46" w:rsidRPr="00B57045" w:rsidRDefault="006A7F46">
                <w:pPr>
                  <w:jc w:val="right"/>
                  <w:rPr>
                    <w:rFonts w:ascii="Arial" w:hAnsi="Arial"/>
                    <w:sz w:val="16"/>
                    <w:szCs w:val="16"/>
                  </w:rPr>
                </w:pPr>
                <w:r>
                  <w:rPr>
                    <w:rFonts w:ascii="Arial" w:hAnsi="Arial"/>
                    <w:sz w:val="16"/>
                    <w:szCs w:val="16"/>
                  </w:rPr>
                  <w:t>July</w:t>
                </w:r>
                <w:r w:rsidRPr="00B57045">
                  <w:rPr>
                    <w:rFonts w:ascii="Arial" w:hAnsi="Arial"/>
                    <w:sz w:val="16"/>
                    <w:szCs w:val="16"/>
                  </w:rPr>
                  <w:t xml:space="preserve"> </w:t>
                </w:r>
                <w:r>
                  <w:rPr>
                    <w:rFonts w:ascii="Arial" w:hAnsi="Arial"/>
                    <w:sz w:val="16"/>
                    <w:szCs w:val="16"/>
                  </w:rPr>
                  <w:t>10</w:t>
                </w:r>
              </w:p>
            </w:txbxContent>
          </v:textbox>
        </v:shape>
      </w:pict>
    </w:r>
    <w:r>
      <w:rPr>
        <w:rStyle w:val="PageNumber"/>
      </w:rPr>
      <w:fldChar w:fldCharType="begin"/>
    </w:r>
    <w:r>
      <w:rPr>
        <w:rStyle w:val="PageNumber"/>
      </w:rPr>
      <w:instrText xml:space="preserve"> PAGE </w:instrText>
    </w:r>
    <w:r>
      <w:rPr>
        <w:rStyle w:val="PageNumber"/>
      </w:rPr>
      <w:fldChar w:fldCharType="separate"/>
    </w:r>
    <w:r w:rsidR="00056653">
      <w:rPr>
        <w:rStyle w:val="PageNumber"/>
        <w:noProof/>
      </w:rPr>
      <w:t>1</w:t>
    </w:r>
    <w:r>
      <w:rPr>
        <w:rStyle w:val="PageNumber"/>
      </w:rPr>
      <w:fldChar w:fldCharType="end"/>
    </w:r>
  </w:p>
  <w:p w:rsidR="006A7F46" w:rsidRDefault="006A7F46">
    <w:pPr>
      <w:pStyle w:val="Header"/>
    </w:pPr>
    <w:r>
      <w:rPr>
        <w:noProof/>
      </w:rPr>
      <w:pict>
        <v:shape id="_x0000_s2061" type="#_x0000_t202" style="position:absolute;margin-left:-7.2pt;margin-top:.2pt;width:525.6pt;height:14.4pt;z-index:251659264" o:allowincell="f" filled="f" stroked="f">
          <v:textbox style="mso-next-textbox:#_x0000_s2061">
            <w:txbxContent>
              <w:p w:rsidR="006A7F46" w:rsidRDefault="006A7F46">
                <w:pPr>
                  <w:pBdr>
                    <w:top w:val="single" w:sz="12" w:space="1" w:color="auto"/>
                  </w:pBd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6EC"/>
    <w:multiLevelType w:val="multilevel"/>
    <w:tmpl w:val="36AA8F32"/>
    <w:lvl w:ilvl="0">
      <w:start w:val="6"/>
      <w:numFmt w:val="upperLetter"/>
      <w:lvlText w:val="%1."/>
      <w:lvlJc w:val="left"/>
      <w:pPr>
        <w:tabs>
          <w:tab w:val="num" w:pos="1350"/>
        </w:tabs>
        <w:ind w:left="1350" w:hanging="36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
    <w:nsid w:val="09EF3E8B"/>
    <w:multiLevelType w:val="multilevel"/>
    <w:tmpl w:val="C2AE4822"/>
    <w:lvl w:ilvl="0">
      <w:start w:val="1"/>
      <w:numFmt w:val="decimal"/>
      <w:suff w:val="space"/>
      <w:lvlText w:val="PART %1 -"/>
      <w:lvlJc w:val="left"/>
      <w:pPr>
        <w:ind w:left="0" w:firstLine="0"/>
      </w:pPr>
      <w:rPr>
        <w:rFonts w:hint="default"/>
        <w:caps w:val="0"/>
        <w:strike w:val="0"/>
        <w:dstrike w:val="0"/>
        <w:shadow w:val="0"/>
        <w:emboss w:val="0"/>
        <w:imprint w:val="0"/>
        <w:vanish w:val="0"/>
        <w:vertAlign w:val="baseline"/>
      </w:rPr>
    </w:lvl>
    <w:lvl w:ilvl="1">
      <w:start w:val="1"/>
      <w:numFmt w:val="decimalZero"/>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B184D61"/>
    <w:multiLevelType w:val="multilevel"/>
    <w:tmpl w:val="7F3461A8"/>
    <w:lvl w:ilvl="0">
      <w:start w:val="1"/>
      <w:numFmt w:val="decimal"/>
      <w:lvlText w:val="%1."/>
      <w:lvlJc w:val="left"/>
      <w:pPr>
        <w:tabs>
          <w:tab w:val="num" w:pos="2700"/>
        </w:tabs>
        <w:ind w:left="2700" w:hanging="360"/>
      </w:p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3">
    <w:nsid w:val="0FAD17ED"/>
    <w:multiLevelType w:val="multilevel"/>
    <w:tmpl w:val="40B48E02"/>
    <w:lvl w:ilvl="0">
      <w:start w:val="2"/>
      <w:numFmt w:val="decimal"/>
      <w:lvlText w:val="%1"/>
      <w:lvlJc w:val="left"/>
      <w:pPr>
        <w:tabs>
          <w:tab w:val="num" w:pos="405"/>
        </w:tabs>
        <w:ind w:left="405" w:hanging="405"/>
      </w:pPr>
      <w:rPr>
        <w:rFonts w:hint="default"/>
      </w:rPr>
    </w:lvl>
    <w:lvl w:ilvl="1">
      <w:start w:val="5"/>
      <w:numFmt w:val="decimalZero"/>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37C26DE"/>
    <w:multiLevelType w:val="hybridMultilevel"/>
    <w:tmpl w:val="BC6285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849D8"/>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nsid w:val="1D6D21B7"/>
    <w:multiLevelType w:val="singleLevel"/>
    <w:tmpl w:val="23FCC1C6"/>
    <w:lvl w:ilvl="0">
      <w:start w:val="7800"/>
      <w:numFmt w:val="decimalZero"/>
      <w:lvlText w:val="%1"/>
      <w:lvlJc w:val="left"/>
      <w:pPr>
        <w:tabs>
          <w:tab w:val="num" w:pos="660"/>
        </w:tabs>
        <w:ind w:left="660" w:hanging="660"/>
      </w:pPr>
      <w:rPr>
        <w:rFonts w:hint="default"/>
      </w:rPr>
    </w:lvl>
  </w:abstractNum>
  <w:abstractNum w:abstractNumId="7">
    <w:nsid w:val="1DED5342"/>
    <w:multiLevelType w:val="multilevel"/>
    <w:tmpl w:val="05CE2332"/>
    <w:lvl w:ilvl="0">
      <w:start w:val="2"/>
      <w:numFmt w:val="lowerLetter"/>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8">
    <w:nsid w:val="1E2C35F2"/>
    <w:multiLevelType w:val="singleLevel"/>
    <w:tmpl w:val="04090015"/>
    <w:lvl w:ilvl="0">
      <w:start w:val="6"/>
      <w:numFmt w:val="upperLetter"/>
      <w:lvlText w:val="%1."/>
      <w:lvlJc w:val="left"/>
      <w:pPr>
        <w:tabs>
          <w:tab w:val="num" w:pos="360"/>
        </w:tabs>
        <w:ind w:left="360" w:hanging="360"/>
      </w:pPr>
      <w:rPr>
        <w:rFonts w:hint="default"/>
      </w:rPr>
    </w:lvl>
  </w:abstractNum>
  <w:abstractNum w:abstractNumId="9">
    <w:nsid w:val="1EB00732"/>
    <w:multiLevelType w:val="singleLevel"/>
    <w:tmpl w:val="8848BBF8"/>
    <w:lvl w:ilvl="0">
      <w:start w:val="8400"/>
      <w:numFmt w:val="decimalZero"/>
      <w:lvlText w:val="%1"/>
      <w:lvlJc w:val="left"/>
      <w:pPr>
        <w:tabs>
          <w:tab w:val="num" w:pos="705"/>
        </w:tabs>
        <w:ind w:left="705" w:hanging="645"/>
      </w:pPr>
      <w:rPr>
        <w:rFonts w:hint="default"/>
      </w:rPr>
    </w:lvl>
  </w:abstractNum>
  <w:abstractNum w:abstractNumId="10">
    <w:nsid w:val="1F1342E4"/>
    <w:multiLevelType w:val="singleLevel"/>
    <w:tmpl w:val="C39CEFC8"/>
    <w:lvl w:ilvl="0">
      <w:start w:val="8800"/>
      <w:numFmt w:val="decimalZero"/>
      <w:lvlText w:val="%1"/>
      <w:lvlJc w:val="left"/>
      <w:pPr>
        <w:tabs>
          <w:tab w:val="num" w:pos="660"/>
        </w:tabs>
        <w:ind w:left="660" w:hanging="660"/>
      </w:pPr>
      <w:rPr>
        <w:rFonts w:hint="default"/>
      </w:rPr>
    </w:lvl>
  </w:abstractNum>
  <w:abstractNum w:abstractNumId="11">
    <w:nsid w:val="25CB0B63"/>
    <w:multiLevelType w:val="multilevel"/>
    <w:tmpl w:val="5DAE3F9C"/>
    <w:lvl w:ilvl="0">
      <w:start w:val="3"/>
      <w:numFmt w:val="decimal"/>
      <w:lvlText w:val="%1"/>
      <w:lvlJc w:val="left"/>
      <w:pPr>
        <w:tabs>
          <w:tab w:val="num" w:pos="510"/>
        </w:tabs>
        <w:ind w:left="510" w:hanging="510"/>
      </w:pPr>
      <w:rPr>
        <w:rFonts w:hint="default"/>
      </w:rPr>
    </w:lvl>
    <w:lvl w:ilvl="1">
      <w:start w:val="4"/>
      <w:numFmt w:val="decimalZero"/>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E4406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C160FF4"/>
    <w:multiLevelType w:val="multilevel"/>
    <w:tmpl w:val="E146BB0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081BD7"/>
    <w:multiLevelType w:val="singleLevel"/>
    <w:tmpl w:val="04090015"/>
    <w:lvl w:ilvl="0">
      <w:start w:val="3"/>
      <w:numFmt w:val="upperLetter"/>
      <w:lvlText w:val="%1."/>
      <w:lvlJc w:val="left"/>
      <w:pPr>
        <w:tabs>
          <w:tab w:val="num" w:pos="360"/>
        </w:tabs>
        <w:ind w:left="360" w:hanging="360"/>
      </w:pPr>
      <w:rPr>
        <w:rFonts w:hint="default"/>
      </w:rPr>
    </w:lvl>
  </w:abstractNum>
  <w:abstractNum w:abstractNumId="15">
    <w:nsid w:val="32826A28"/>
    <w:multiLevelType w:val="singleLevel"/>
    <w:tmpl w:val="C39CEFC8"/>
    <w:lvl w:ilvl="0">
      <w:start w:val="8800"/>
      <w:numFmt w:val="decimalZero"/>
      <w:lvlText w:val="%1"/>
      <w:lvlJc w:val="left"/>
      <w:pPr>
        <w:tabs>
          <w:tab w:val="num" w:pos="660"/>
        </w:tabs>
        <w:ind w:left="660" w:hanging="660"/>
      </w:pPr>
      <w:rPr>
        <w:rFonts w:hint="default"/>
      </w:rPr>
    </w:lvl>
  </w:abstractNum>
  <w:abstractNum w:abstractNumId="16">
    <w:nsid w:val="32C912FD"/>
    <w:multiLevelType w:val="multilevel"/>
    <w:tmpl w:val="FE9A1244"/>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4611D7F"/>
    <w:multiLevelType w:val="multilevel"/>
    <w:tmpl w:val="437425DA"/>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8">
    <w:nsid w:val="372F362D"/>
    <w:multiLevelType w:val="singleLevel"/>
    <w:tmpl w:val="04090015"/>
    <w:lvl w:ilvl="0">
      <w:start w:val="1"/>
      <w:numFmt w:val="upperLetter"/>
      <w:lvlText w:val="%1."/>
      <w:lvlJc w:val="left"/>
      <w:pPr>
        <w:tabs>
          <w:tab w:val="num" w:pos="360"/>
        </w:tabs>
        <w:ind w:left="360" w:hanging="360"/>
      </w:pPr>
    </w:lvl>
  </w:abstractNum>
  <w:abstractNum w:abstractNumId="19">
    <w:nsid w:val="444F520F"/>
    <w:multiLevelType w:val="singleLevel"/>
    <w:tmpl w:val="838AA7CE"/>
    <w:lvl w:ilvl="0">
      <w:start w:val="4050"/>
      <w:numFmt w:val="decimalZero"/>
      <w:lvlText w:val="%1"/>
      <w:lvlJc w:val="left"/>
      <w:pPr>
        <w:tabs>
          <w:tab w:val="num" w:pos="660"/>
        </w:tabs>
        <w:ind w:left="660" w:hanging="660"/>
      </w:pPr>
      <w:rPr>
        <w:rFonts w:hint="default"/>
      </w:rPr>
    </w:lvl>
  </w:abstractNum>
  <w:abstractNum w:abstractNumId="20">
    <w:nsid w:val="45C3092D"/>
    <w:multiLevelType w:val="singleLevel"/>
    <w:tmpl w:val="04090015"/>
    <w:lvl w:ilvl="0">
      <w:start w:val="6"/>
      <w:numFmt w:val="upperLetter"/>
      <w:lvlText w:val="%1."/>
      <w:lvlJc w:val="left"/>
      <w:pPr>
        <w:tabs>
          <w:tab w:val="num" w:pos="360"/>
        </w:tabs>
        <w:ind w:left="360" w:hanging="360"/>
      </w:pPr>
      <w:rPr>
        <w:rFonts w:hint="default"/>
      </w:rPr>
    </w:lvl>
  </w:abstractNum>
  <w:abstractNum w:abstractNumId="21">
    <w:nsid w:val="46B26E66"/>
    <w:multiLevelType w:val="singleLevel"/>
    <w:tmpl w:val="2F0C4028"/>
    <w:lvl w:ilvl="0">
      <w:start w:val="2"/>
      <w:numFmt w:val="lowerLetter"/>
      <w:lvlText w:val="%1."/>
      <w:lvlJc w:val="left"/>
      <w:pPr>
        <w:tabs>
          <w:tab w:val="num" w:pos="360"/>
        </w:tabs>
        <w:ind w:left="360" w:hanging="360"/>
      </w:pPr>
      <w:rPr>
        <w:rFonts w:hint="default"/>
      </w:rPr>
    </w:lvl>
  </w:abstractNum>
  <w:abstractNum w:abstractNumId="22">
    <w:nsid w:val="470E3147"/>
    <w:multiLevelType w:val="singleLevel"/>
    <w:tmpl w:val="57A614FE"/>
    <w:lvl w:ilvl="0">
      <w:start w:val="1"/>
      <w:numFmt w:val="lowerLetter"/>
      <w:lvlText w:val="%1."/>
      <w:lvlJc w:val="left"/>
      <w:pPr>
        <w:tabs>
          <w:tab w:val="num" w:pos="360"/>
        </w:tabs>
        <w:ind w:left="360" w:hanging="360"/>
      </w:pPr>
      <w:rPr>
        <w:rFonts w:hint="default"/>
      </w:rPr>
    </w:lvl>
  </w:abstractNum>
  <w:abstractNum w:abstractNumId="23">
    <w:nsid w:val="48CA3314"/>
    <w:multiLevelType w:val="multilevel"/>
    <w:tmpl w:val="52560C18"/>
    <w:lvl w:ilvl="0">
      <w:start w:val="2"/>
      <w:numFmt w:val="decimal"/>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4">
    <w:nsid w:val="4B845AF0"/>
    <w:multiLevelType w:val="multilevel"/>
    <w:tmpl w:val="44F038A4"/>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5">
    <w:nsid w:val="4C691F16"/>
    <w:multiLevelType w:val="singleLevel"/>
    <w:tmpl w:val="C39CEFC8"/>
    <w:lvl w:ilvl="0">
      <w:start w:val="8100"/>
      <w:numFmt w:val="decimalZero"/>
      <w:lvlText w:val="%1"/>
      <w:lvlJc w:val="left"/>
      <w:pPr>
        <w:tabs>
          <w:tab w:val="num" w:pos="660"/>
        </w:tabs>
        <w:ind w:left="660" w:hanging="660"/>
      </w:pPr>
      <w:rPr>
        <w:rFonts w:hint="default"/>
      </w:rPr>
    </w:lvl>
  </w:abstractNum>
  <w:abstractNum w:abstractNumId="26">
    <w:nsid w:val="4D253D00"/>
    <w:multiLevelType w:val="singleLevel"/>
    <w:tmpl w:val="C7A24F5A"/>
    <w:lvl w:ilvl="0">
      <w:start w:val="1"/>
      <w:numFmt w:val="lowerLetter"/>
      <w:lvlText w:val="%1."/>
      <w:lvlJc w:val="left"/>
      <w:pPr>
        <w:tabs>
          <w:tab w:val="num" w:pos="360"/>
        </w:tabs>
        <w:ind w:left="360" w:hanging="360"/>
      </w:pPr>
      <w:rPr>
        <w:rFonts w:hint="default"/>
      </w:rPr>
    </w:lvl>
  </w:abstractNum>
  <w:abstractNum w:abstractNumId="27">
    <w:nsid w:val="4E6D7D27"/>
    <w:multiLevelType w:val="singleLevel"/>
    <w:tmpl w:val="233289D8"/>
    <w:lvl w:ilvl="0">
      <w:start w:val="6200"/>
      <w:numFmt w:val="decimalZero"/>
      <w:lvlText w:val="%1"/>
      <w:lvlJc w:val="left"/>
      <w:pPr>
        <w:tabs>
          <w:tab w:val="num" w:pos="705"/>
        </w:tabs>
        <w:ind w:left="705" w:hanging="645"/>
      </w:pPr>
      <w:rPr>
        <w:rFonts w:hint="default"/>
      </w:rPr>
    </w:lvl>
  </w:abstractNum>
  <w:abstractNum w:abstractNumId="28">
    <w:nsid w:val="4FB212CB"/>
    <w:multiLevelType w:val="singleLevel"/>
    <w:tmpl w:val="6C8CD7B6"/>
    <w:lvl w:ilvl="0">
      <w:start w:val="1"/>
      <w:numFmt w:val="lowerLetter"/>
      <w:lvlText w:val="%1."/>
      <w:lvlJc w:val="left"/>
      <w:pPr>
        <w:tabs>
          <w:tab w:val="num" w:pos="360"/>
        </w:tabs>
        <w:ind w:left="360" w:hanging="360"/>
      </w:pPr>
      <w:rPr>
        <w:rFonts w:hint="default"/>
      </w:rPr>
    </w:lvl>
  </w:abstractNum>
  <w:abstractNum w:abstractNumId="29">
    <w:nsid w:val="52D44757"/>
    <w:multiLevelType w:val="multilevel"/>
    <w:tmpl w:val="A2CABFC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46E34CE"/>
    <w:multiLevelType w:val="singleLevel"/>
    <w:tmpl w:val="E622227C"/>
    <w:lvl w:ilvl="0">
      <w:start w:val="8300"/>
      <w:numFmt w:val="decimalZero"/>
      <w:lvlText w:val="%1"/>
      <w:lvlJc w:val="left"/>
      <w:pPr>
        <w:tabs>
          <w:tab w:val="num" w:pos="705"/>
        </w:tabs>
        <w:ind w:left="705" w:hanging="645"/>
      </w:pPr>
      <w:rPr>
        <w:rFonts w:hint="default"/>
      </w:rPr>
    </w:lvl>
  </w:abstractNum>
  <w:abstractNum w:abstractNumId="31">
    <w:nsid w:val="54796E3B"/>
    <w:multiLevelType w:val="singleLevel"/>
    <w:tmpl w:val="8848BBF8"/>
    <w:lvl w:ilvl="0">
      <w:start w:val="8400"/>
      <w:numFmt w:val="decimalZero"/>
      <w:lvlText w:val="%1"/>
      <w:lvlJc w:val="left"/>
      <w:pPr>
        <w:tabs>
          <w:tab w:val="num" w:pos="705"/>
        </w:tabs>
        <w:ind w:left="705" w:hanging="645"/>
      </w:pPr>
      <w:rPr>
        <w:rFonts w:hint="default"/>
      </w:rPr>
    </w:lvl>
  </w:abstractNum>
  <w:abstractNum w:abstractNumId="32">
    <w:nsid w:val="54CF517B"/>
    <w:multiLevelType w:val="multilevel"/>
    <w:tmpl w:val="DA4C1BDA"/>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544F4F"/>
    <w:multiLevelType w:val="singleLevel"/>
    <w:tmpl w:val="C39CEFC8"/>
    <w:lvl w:ilvl="0">
      <w:start w:val="6100"/>
      <w:numFmt w:val="decimalZero"/>
      <w:lvlText w:val="%1"/>
      <w:lvlJc w:val="left"/>
      <w:pPr>
        <w:tabs>
          <w:tab w:val="num" w:pos="660"/>
        </w:tabs>
        <w:ind w:left="660" w:hanging="660"/>
      </w:pPr>
      <w:rPr>
        <w:rFonts w:hint="default"/>
      </w:rPr>
    </w:lvl>
  </w:abstractNum>
  <w:abstractNum w:abstractNumId="34">
    <w:nsid w:val="5AFA04D9"/>
    <w:multiLevelType w:val="multilevel"/>
    <w:tmpl w:val="C41AC8B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5D166BC3"/>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EF93624"/>
    <w:multiLevelType w:val="hybridMultilevel"/>
    <w:tmpl w:val="E9667C18"/>
    <w:lvl w:ilvl="0" w:tplc="AA54FB64">
      <w:start w:val="5"/>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121DE"/>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52F0F14"/>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6B9D244E"/>
    <w:multiLevelType w:val="multilevel"/>
    <w:tmpl w:val="0F6E6FDA"/>
    <w:lvl w:ilvl="0">
      <w:start w:val="1"/>
      <w:numFmt w:val="decimal"/>
      <w:lvlText w:val="%1."/>
      <w:lvlJc w:val="left"/>
      <w:pPr>
        <w:tabs>
          <w:tab w:val="num" w:pos="2700"/>
        </w:tabs>
        <w:ind w:left="2700" w:hanging="360"/>
      </w:p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40">
    <w:nsid w:val="74FF1D06"/>
    <w:multiLevelType w:val="singleLevel"/>
    <w:tmpl w:val="04090015"/>
    <w:lvl w:ilvl="0">
      <w:start w:val="4"/>
      <w:numFmt w:val="upperLetter"/>
      <w:lvlText w:val="%1."/>
      <w:lvlJc w:val="left"/>
      <w:pPr>
        <w:tabs>
          <w:tab w:val="num" w:pos="360"/>
        </w:tabs>
        <w:ind w:left="360" w:hanging="360"/>
      </w:pPr>
      <w:rPr>
        <w:rFonts w:hint="default"/>
      </w:rPr>
    </w:lvl>
  </w:abstractNum>
  <w:abstractNum w:abstractNumId="41">
    <w:nsid w:val="762D7806"/>
    <w:multiLevelType w:val="multilevel"/>
    <w:tmpl w:val="635C1FD0"/>
    <w:lvl w:ilvl="0">
      <w:start w:val="8"/>
      <w:numFmt w:val="upperLetter"/>
      <w:lvlText w:val="%1."/>
      <w:lvlJc w:val="left"/>
      <w:pPr>
        <w:tabs>
          <w:tab w:val="num" w:pos="1350"/>
        </w:tabs>
        <w:ind w:left="1350" w:hanging="36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42">
    <w:nsid w:val="773B765F"/>
    <w:multiLevelType w:val="singleLevel"/>
    <w:tmpl w:val="B948A8F6"/>
    <w:lvl w:ilvl="0">
      <w:start w:val="1"/>
      <w:numFmt w:val="lowerLetter"/>
      <w:lvlText w:val="%1."/>
      <w:lvlJc w:val="left"/>
      <w:pPr>
        <w:tabs>
          <w:tab w:val="num" w:pos="360"/>
        </w:tabs>
        <w:ind w:left="360" w:hanging="360"/>
      </w:pPr>
      <w:rPr>
        <w:rFonts w:hint="default"/>
      </w:rPr>
    </w:lvl>
  </w:abstractNum>
  <w:abstractNum w:abstractNumId="43">
    <w:nsid w:val="7E9F7E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17"/>
  </w:num>
  <w:num w:numId="3">
    <w:abstractNumId w:val="24"/>
  </w:num>
  <w:num w:numId="4">
    <w:abstractNumId w:val="0"/>
  </w:num>
  <w:num w:numId="5">
    <w:abstractNumId w:val="41"/>
  </w:num>
  <w:num w:numId="6">
    <w:abstractNumId w:val="7"/>
  </w:num>
  <w:num w:numId="7">
    <w:abstractNumId w:val="5"/>
  </w:num>
  <w:num w:numId="8">
    <w:abstractNumId w:val="14"/>
  </w:num>
  <w:num w:numId="9">
    <w:abstractNumId w:val="34"/>
  </w:num>
  <w:num w:numId="10">
    <w:abstractNumId w:val="13"/>
  </w:num>
  <w:num w:numId="11">
    <w:abstractNumId w:val="29"/>
  </w:num>
  <w:num w:numId="12">
    <w:abstractNumId w:val="32"/>
  </w:num>
  <w:num w:numId="13">
    <w:abstractNumId w:val="39"/>
  </w:num>
  <w:num w:numId="14">
    <w:abstractNumId w:val="2"/>
  </w:num>
  <w:num w:numId="15">
    <w:abstractNumId w:val="18"/>
  </w:num>
  <w:num w:numId="16">
    <w:abstractNumId w:val="3"/>
  </w:num>
  <w:num w:numId="17">
    <w:abstractNumId w:val="40"/>
  </w:num>
  <w:num w:numId="18">
    <w:abstractNumId w:val="12"/>
  </w:num>
  <w:num w:numId="19">
    <w:abstractNumId w:val="43"/>
  </w:num>
  <w:num w:numId="20">
    <w:abstractNumId w:val="22"/>
  </w:num>
  <w:num w:numId="21">
    <w:abstractNumId w:val="28"/>
  </w:num>
  <w:num w:numId="22">
    <w:abstractNumId w:val="42"/>
  </w:num>
  <w:num w:numId="23">
    <w:abstractNumId w:val="26"/>
  </w:num>
  <w:num w:numId="24">
    <w:abstractNumId w:val="37"/>
  </w:num>
  <w:num w:numId="25">
    <w:abstractNumId w:val="21"/>
  </w:num>
  <w:num w:numId="26">
    <w:abstractNumId w:val="35"/>
  </w:num>
  <w:num w:numId="27">
    <w:abstractNumId w:val="16"/>
  </w:num>
  <w:num w:numId="28">
    <w:abstractNumId w:val="38"/>
  </w:num>
  <w:num w:numId="29">
    <w:abstractNumId w:val="19"/>
  </w:num>
  <w:num w:numId="30">
    <w:abstractNumId w:val="6"/>
  </w:num>
  <w:num w:numId="31">
    <w:abstractNumId w:val="10"/>
  </w:num>
  <w:num w:numId="32">
    <w:abstractNumId w:val="15"/>
  </w:num>
  <w:num w:numId="33">
    <w:abstractNumId w:val="33"/>
  </w:num>
  <w:num w:numId="34">
    <w:abstractNumId w:val="27"/>
  </w:num>
  <w:num w:numId="35">
    <w:abstractNumId w:val="25"/>
  </w:num>
  <w:num w:numId="36">
    <w:abstractNumId w:val="30"/>
  </w:num>
  <w:num w:numId="37">
    <w:abstractNumId w:val="9"/>
  </w:num>
  <w:num w:numId="38">
    <w:abstractNumId w:val="31"/>
  </w:num>
  <w:num w:numId="39">
    <w:abstractNumId w:val="11"/>
  </w:num>
  <w:num w:numId="40">
    <w:abstractNumId w:val="8"/>
  </w:num>
  <w:num w:numId="41">
    <w:abstractNumId w:val="20"/>
  </w:num>
  <w:num w:numId="42">
    <w:abstractNumId w:val="1"/>
  </w:num>
  <w:num w:numId="43">
    <w:abstractNumId w:val="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54E22"/>
    <w:rsid w:val="00056653"/>
    <w:rsid w:val="00074D00"/>
    <w:rsid w:val="0008154D"/>
    <w:rsid w:val="00093495"/>
    <w:rsid w:val="00097980"/>
    <w:rsid w:val="000A1F22"/>
    <w:rsid w:val="000C3321"/>
    <w:rsid w:val="000F31F9"/>
    <w:rsid w:val="000F6C10"/>
    <w:rsid w:val="000F7C6C"/>
    <w:rsid w:val="00102136"/>
    <w:rsid w:val="0010589E"/>
    <w:rsid w:val="00146434"/>
    <w:rsid w:val="0014765F"/>
    <w:rsid w:val="00155F67"/>
    <w:rsid w:val="001A4900"/>
    <w:rsid w:val="001F6032"/>
    <w:rsid w:val="00211398"/>
    <w:rsid w:val="00226053"/>
    <w:rsid w:val="00226B14"/>
    <w:rsid w:val="002340ED"/>
    <w:rsid w:val="00255722"/>
    <w:rsid w:val="00265F24"/>
    <w:rsid w:val="00266FA5"/>
    <w:rsid w:val="00274F4D"/>
    <w:rsid w:val="002A5EB6"/>
    <w:rsid w:val="002B0D89"/>
    <w:rsid w:val="002E51DE"/>
    <w:rsid w:val="002F0473"/>
    <w:rsid w:val="00301203"/>
    <w:rsid w:val="00344CB7"/>
    <w:rsid w:val="003764DE"/>
    <w:rsid w:val="0039118F"/>
    <w:rsid w:val="003958C7"/>
    <w:rsid w:val="003E7E45"/>
    <w:rsid w:val="0040547D"/>
    <w:rsid w:val="00490B22"/>
    <w:rsid w:val="004953B0"/>
    <w:rsid w:val="004A1F3B"/>
    <w:rsid w:val="004B465C"/>
    <w:rsid w:val="004C1510"/>
    <w:rsid w:val="00514202"/>
    <w:rsid w:val="00520B74"/>
    <w:rsid w:val="00537C43"/>
    <w:rsid w:val="00554E22"/>
    <w:rsid w:val="00556465"/>
    <w:rsid w:val="00560835"/>
    <w:rsid w:val="0056282C"/>
    <w:rsid w:val="00575706"/>
    <w:rsid w:val="005C0999"/>
    <w:rsid w:val="005C4AC2"/>
    <w:rsid w:val="005D0963"/>
    <w:rsid w:val="005D6DF4"/>
    <w:rsid w:val="005F18CC"/>
    <w:rsid w:val="005F6D4C"/>
    <w:rsid w:val="005F6F59"/>
    <w:rsid w:val="00606F35"/>
    <w:rsid w:val="006147D1"/>
    <w:rsid w:val="006262E2"/>
    <w:rsid w:val="006378B2"/>
    <w:rsid w:val="00641776"/>
    <w:rsid w:val="006563E8"/>
    <w:rsid w:val="00670910"/>
    <w:rsid w:val="00674DE4"/>
    <w:rsid w:val="00691A1F"/>
    <w:rsid w:val="006A7F46"/>
    <w:rsid w:val="006E4FD0"/>
    <w:rsid w:val="006F401E"/>
    <w:rsid w:val="00700F46"/>
    <w:rsid w:val="007046AA"/>
    <w:rsid w:val="007242D1"/>
    <w:rsid w:val="00746474"/>
    <w:rsid w:val="007474DC"/>
    <w:rsid w:val="00751DBC"/>
    <w:rsid w:val="00774263"/>
    <w:rsid w:val="00790C58"/>
    <w:rsid w:val="007C14BF"/>
    <w:rsid w:val="008027BD"/>
    <w:rsid w:val="008032DC"/>
    <w:rsid w:val="00821A16"/>
    <w:rsid w:val="0084175B"/>
    <w:rsid w:val="00860A90"/>
    <w:rsid w:val="0087543F"/>
    <w:rsid w:val="00883B49"/>
    <w:rsid w:val="008A05D8"/>
    <w:rsid w:val="008F5DBD"/>
    <w:rsid w:val="00911FB9"/>
    <w:rsid w:val="00916805"/>
    <w:rsid w:val="00921FD4"/>
    <w:rsid w:val="009A0EB4"/>
    <w:rsid w:val="009E0DD4"/>
    <w:rsid w:val="009E656B"/>
    <w:rsid w:val="009F241A"/>
    <w:rsid w:val="00A03FF0"/>
    <w:rsid w:val="00A3062E"/>
    <w:rsid w:val="00A702C8"/>
    <w:rsid w:val="00A76341"/>
    <w:rsid w:val="00A840E2"/>
    <w:rsid w:val="00A86049"/>
    <w:rsid w:val="00AA711C"/>
    <w:rsid w:val="00AC0207"/>
    <w:rsid w:val="00AC5C59"/>
    <w:rsid w:val="00B07CA2"/>
    <w:rsid w:val="00B137B2"/>
    <w:rsid w:val="00B20DEA"/>
    <w:rsid w:val="00B27E0D"/>
    <w:rsid w:val="00B406D2"/>
    <w:rsid w:val="00B57045"/>
    <w:rsid w:val="00B72BF2"/>
    <w:rsid w:val="00B751B6"/>
    <w:rsid w:val="00B774F3"/>
    <w:rsid w:val="00B96B8B"/>
    <w:rsid w:val="00BB2ABE"/>
    <w:rsid w:val="00BC543F"/>
    <w:rsid w:val="00BF51D6"/>
    <w:rsid w:val="00C36D27"/>
    <w:rsid w:val="00C66AD5"/>
    <w:rsid w:val="00CB3AD2"/>
    <w:rsid w:val="00CD00E3"/>
    <w:rsid w:val="00CE2053"/>
    <w:rsid w:val="00CE449A"/>
    <w:rsid w:val="00D072E1"/>
    <w:rsid w:val="00D105F2"/>
    <w:rsid w:val="00D16664"/>
    <w:rsid w:val="00D278B1"/>
    <w:rsid w:val="00D33535"/>
    <w:rsid w:val="00D53067"/>
    <w:rsid w:val="00D66D11"/>
    <w:rsid w:val="00DA215A"/>
    <w:rsid w:val="00DA56D5"/>
    <w:rsid w:val="00DE1332"/>
    <w:rsid w:val="00E100B7"/>
    <w:rsid w:val="00E20083"/>
    <w:rsid w:val="00E2770E"/>
    <w:rsid w:val="00E43727"/>
    <w:rsid w:val="00E46622"/>
    <w:rsid w:val="00E54E7D"/>
    <w:rsid w:val="00E60C49"/>
    <w:rsid w:val="00E720DC"/>
    <w:rsid w:val="00E82B2F"/>
    <w:rsid w:val="00E839F7"/>
    <w:rsid w:val="00EB65B5"/>
    <w:rsid w:val="00EB6C47"/>
    <w:rsid w:val="00EE0910"/>
    <w:rsid w:val="00EE784A"/>
    <w:rsid w:val="00F406CD"/>
    <w:rsid w:val="00F47EA8"/>
    <w:rsid w:val="00F64F70"/>
    <w:rsid w:val="00F91D9B"/>
    <w:rsid w:val="00FA1067"/>
    <w:rsid w:val="00FD2A96"/>
    <w:rsid w:val="00FD2EFE"/>
    <w:rsid w:val="00FF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sz w:val="16"/>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Times New Roman" w:hAnsi="Times New Roman"/>
      <w:i/>
      <w:sz w:val="18"/>
    </w:rPr>
  </w:style>
  <w:style w:type="paragraph" w:styleId="Heading4">
    <w:name w:val="heading 4"/>
    <w:basedOn w:val="Normal"/>
    <w:next w:val="Normal"/>
    <w:qFormat/>
    <w:pPr>
      <w:keepNext/>
      <w:ind w:left="180" w:hanging="180"/>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Arial" w:eastAsia="Times New Roman" w:hAnsi="Arial"/>
      <w:noProof/>
      <w:sz w:val="20"/>
    </w:rPr>
  </w:style>
  <w:style w:type="paragraph" w:styleId="List">
    <w:name w:val="List"/>
    <w:basedOn w:val="Normal"/>
    <w:pPr>
      <w:ind w:left="274" w:hanging="274"/>
    </w:pPr>
    <w:rPr>
      <w:rFonts w:ascii="Arial" w:eastAsia="Times New Roman" w:hAnsi="Arial"/>
      <w:sz w:val="20"/>
    </w:rPr>
  </w:style>
  <w:style w:type="paragraph" w:styleId="List2">
    <w:name w:val="List 2"/>
    <w:basedOn w:val="Normal"/>
    <w:pPr>
      <w:ind w:left="720" w:hanging="360"/>
    </w:pPr>
    <w:rPr>
      <w:rFonts w:ascii="Arial" w:eastAsia="Times New Roman" w:hAnsi="Arial"/>
      <w:sz w:val="20"/>
    </w:rPr>
  </w:style>
  <w:style w:type="paragraph" w:styleId="BodyTextIndent">
    <w:name w:val="Body Text Indent"/>
    <w:basedOn w:val="Normal"/>
    <w:pPr>
      <w:ind w:left="360" w:hanging="360"/>
    </w:pPr>
    <w:rPr>
      <w:rFonts w:ascii="Arial" w:eastAsia="Times New Roman" w:hAnsi="Arial"/>
      <w:sz w:val="20"/>
    </w:rPr>
  </w:style>
  <w:style w:type="paragraph" w:styleId="List3">
    <w:name w:val="List 3"/>
    <w:basedOn w:val="Normal"/>
    <w:pPr>
      <w:ind w:left="1080" w:hanging="360"/>
    </w:pPr>
    <w:rPr>
      <w:rFonts w:ascii="Arial" w:eastAsia="Times New Roman" w:hAnsi="Arial"/>
      <w:sz w:val="20"/>
    </w:rPr>
  </w:style>
  <w:style w:type="paragraph" w:styleId="BodyText">
    <w:name w:val="Body Text"/>
    <w:basedOn w:val="Normal"/>
    <w:rPr>
      <w:rFonts w:ascii="Arial" w:hAnsi="Arial"/>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Style1">
    <w:name w:val="Style1"/>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1080" w:hanging="360"/>
    </w:pPr>
    <w:rPr>
      <w:rFonts w:ascii="Arial" w:eastAsia="Times New Roman" w:hAnsi="Arial"/>
      <w:noProof/>
      <w:sz w:val="20"/>
    </w:rPr>
  </w:style>
  <w:style w:type="paragraph" w:customStyle="1" w:styleId="Style2">
    <w:name w:val="Style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1800" w:hanging="360"/>
    </w:pPr>
    <w:rPr>
      <w:rFonts w:ascii="Arial" w:eastAsia="Times New Roman" w:hAnsi="Arial"/>
      <w:noProof/>
      <w:sz w:val="20"/>
    </w:rPr>
  </w:style>
  <w:style w:type="paragraph" w:customStyle="1" w:styleId="Aflush">
    <w:name w:val="A. flush"/>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72"/>
      <w:ind w:left="810"/>
      <w:jc w:val="both"/>
    </w:pPr>
    <w:rPr>
      <w:rFonts w:eastAsia="Times New Roman"/>
      <w:noProof/>
      <w:sz w:val="20"/>
    </w:rPr>
  </w:style>
  <w:style w:type="paragraph" w:customStyle="1" w:styleId="BTHEAD">
    <w:name w:val="BT HEAD"/>
    <w:basedOn w:val="Normal"/>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3"/>
      <w:ind w:left="720"/>
      <w:jc w:val="both"/>
    </w:pPr>
    <w:rPr>
      <w:rFonts w:eastAsia="Times New Roman"/>
      <w:b/>
      <w:noProof/>
      <w:sz w:val="20"/>
    </w:rPr>
  </w:style>
  <w:style w:type="paragraph" w:customStyle="1" w:styleId="1indent">
    <w:name w:val="1. indent"/>
    <w:basedOn w:val="Normal"/>
    <w:pPr>
      <w:tabs>
        <w:tab w:val="left" w:pos="1215"/>
      </w:tabs>
      <w:spacing w:after="72"/>
      <w:ind w:left="1215" w:hanging="315"/>
      <w:jc w:val="both"/>
    </w:pPr>
    <w:rPr>
      <w:rFonts w:eastAsia="Times New Roman"/>
      <w:noProof/>
      <w:sz w:val="20"/>
    </w:rPr>
  </w:style>
  <w:style w:type="paragraph" w:customStyle="1" w:styleId="Word4095Null">
    <w:name w:val="Word4095Null"/>
    <w:rPr>
      <w:rFonts w:eastAsia="Times New Roman"/>
    </w:rPr>
  </w:style>
  <w:style w:type="paragraph" w:customStyle="1" w:styleId="DefaultParagraphFont1">
    <w:name w:val="Default Paragraph Font1"/>
    <w:rPr>
      <w:rFonts w:eastAsia="Times New Roman"/>
    </w:rPr>
  </w:style>
  <w:style w:type="paragraph" w:customStyle="1" w:styleId="BT">
    <w:name w:val="BT"/>
    <w:basedOn w:val="Normal"/>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2"/>
      <w:ind w:left="720"/>
      <w:jc w:val="both"/>
    </w:pPr>
    <w:rPr>
      <w:rFonts w:eastAsia="Times New Roman"/>
      <w:noProof/>
      <w:sz w:val="20"/>
    </w:rPr>
  </w:style>
  <w:style w:type="paragraph" w:customStyle="1" w:styleId="1flush">
    <w:name w:val="1. flush"/>
    <w:basedOn w:val="1indent"/>
    <w:pPr>
      <w:ind w:firstLine="0"/>
    </w:pPr>
  </w:style>
  <w:style w:type="paragraph" w:styleId="E-mailSignature">
    <w:name w:val="E-mail Signature"/>
    <w:basedOn w:val="Normal"/>
    <w:rPr>
      <w:rFonts w:ascii="Times New Roman" w:eastAsia="Times New Roman" w:hAnsi="Times New Roman"/>
    </w:rPr>
  </w:style>
  <w:style w:type="paragraph" w:styleId="BalloonText">
    <w:name w:val="Balloon Text"/>
    <w:basedOn w:val="Normal"/>
    <w:semiHidden/>
    <w:rPr>
      <w:rFonts w:ascii="Tahoma" w:eastAsia="Times New Roman" w:hAnsi="Tahoma"/>
      <w:noProof/>
      <w:sz w:val="16"/>
    </w:rPr>
  </w:style>
  <w:style w:type="paragraph" w:styleId="BodyText2">
    <w:name w:val="Body Text 2"/>
    <w:basedOn w:val="Normal"/>
    <w:rPr>
      <w:rFonts w:ascii="Arial" w:eastAsia="Times New Roman" w:hAnsi="Arial"/>
      <w:sz w:val="20"/>
    </w:rPr>
  </w:style>
  <w:style w:type="paragraph" w:styleId="BodyText3">
    <w:name w:val="Body Text 3"/>
    <w:basedOn w:val="Normal"/>
    <w:rPr>
      <w:rFonts w:ascii="Arial" w:hAnsi="Arial"/>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Sv-ohho-002/Departments/Technical%20Documentation/CCantu/WORKING/Swing%20Specs/2001_7-09.do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A47E19248E4293790E12867F9BC1" ma:contentTypeVersion="2" ma:contentTypeDescription="Create a new document." ma:contentTypeScope="" ma:versionID="7b6ee883702f961e7640697aca670557">
  <xsd:schema xmlns:xsd="http://www.w3.org/2001/XMLSchema" xmlns:p="http://schemas.microsoft.com/office/2006/metadata/properties" xmlns:ns2="02185eca-19e4-4fdb-8cb4-c20f6a532f1f" targetNamespace="http://schemas.microsoft.com/office/2006/metadata/properties" ma:root="true" ma:fieldsID="37d3204a21eb97e2749709300c7f4663" ns2:_="">
    <xsd:import namespace="02185eca-19e4-4fdb-8cb4-c20f6a532f1f"/>
    <xsd:element name="properties">
      <xsd:complexType>
        <xsd:sequence>
          <xsd:element name="documentManagement">
            <xsd:complexType>
              <xsd:all>
                <xsd:element ref="ns2:FileName" minOccurs="0"/>
              </xsd:all>
            </xsd:complexType>
          </xsd:element>
        </xsd:sequence>
      </xsd:complexType>
    </xsd:element>
  </xsd:schema>
  <xsd:schema xmlns:xsd="http://www.w3.org/2001/XMLSchema" xmlns:dms="http://schemas.microsoft.com/office/2006/documentManagement/types" targetNamespace="02185eca-19e4-4fdb-8cb4-c20f6a532f1f" elementFormDefault="qualified">
    <xsd:import namespace="http://schemas.microsoft.com/office/2006/documentManagement/types"/>
    <xsd:element name="FileName" ma:index="8" nillable="true" ma:displayName="FileName" ma:internalName="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Name xmlns="02185eca-19e4-4fdb-8cb4-c20f6a532f1f">B12-01.docx</FileName>
  </documentManagement>
</p:properties>
</file>

<file path=customXml/itemProps1.xml><?xml version="1.0" encoding="utf-8"?>
<ds:datastoreItem xmlns:ds="http://schemas.openxmlformats.org/officeDocument/2006/customXml" ds:itemID="{F4906263-6058-4BD0-9153-90C3FC47C037}"/>
</file>

<file path=customXml/itemProps2.xml><?xml version="1.0" encoding="utf-8"?>
<ds:datastoreItem xmlns:ds="http://schemas.openxmlformats.org/officeDocument/2006/customXml" ds:itemID="{11EA6757-077C-4DE2-AE85-76000265B2A3}"/>
</file>

<file path=customXml/itemProps3.xml><?xml version="1.0" encoding="utf-8"?>
<ds:datastoreItem xmlns:ds="http://schemas.openxmlformats.org/officeDocument/2006/customXml" ds:itemID="{7FF327B8-9C64-4604-9070-D3201F03A296}"/>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DIVISION 8 - DOORS AND WINDOWS</vt:lpstr>
    </vt:vector>
  </TitlesOfParts>
  <Company>Horton Automatics</Company>
  <LinksUpToDate>false</LinksUpToDate>
  <CharactersWithSpaces>16952</CharactersWithSpaces>
  <SharedDoc>false</SharedDoc>
  <HLinks>
    <vt:vector size="6" baseType="variant">
      <vt:variant>
        <vt:i4>1900584</vt:i4>
      </vt:variant>
      <vt:variant>
        <vt:i4>0</vt:i4>
      </vt:variant>
      <vt:variant>
        <vt:i4>0</vt:i4>
      </vt:variant>
      <vt:variant>
        <vt:i4>5</vt:i4>
      </vt:variant>
      <vt:variant>
        <vt:lpwstr>\\Sv-ohho-002\Departments\Technical Documentation\CCantu\WORKING\Swing Specs\2001_7-09.doc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8 - DOORS AND WINDOWS</dc:title>
  <dc:subject/>
  <dc:creator>Carlos Cantu</dc:creator>
  <cp:keywords/>
  <cp:lastModifiedBy>Mr. Grabowski</cp:lastModifiedBy>
  <cp:revision>2</cp:revision>
  <cp:lastPrinted>2010-06-17T22:09:00Z</cp:lastPrinted>
  <dcterms:created xsi:type="dcterms:W3CDTF">2011-11-14T15:41:00Z</dcterms:created>
  <dcterms:modified xsi:type="dcterms:W3CDTF">2011-11-14T15:41:00Z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0x0101000B5DA47E19248E4293790E12867F9BC1</vt:lpwstr>
  </property>
</Properties>
</file>